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F008" w14:textId="582D79FE" w:rsidR="00C83A5A" w:rsidRPr="00226F2D" w:rsidRDefault="00C83A5A" w:rsidP="00C83A5A">
      <w:pPr>
        <w:suppressAutoHyphens w:val="0"/>
        <w:jc w:val="center"/>
        <w:rPr>
          <w:b/>
          <w:sz w:val="28"/>
          <w:szCs w:val="28"/>
          <w:lang w:val="de-DE"/>
        </w:rPr>
      </w:pPr>
      <w:r w:rsidRPr="00226F2D">
        <w:rPr>
          <w:b/>
          <w:sz w:val="28"/>
          <w:szCs w:val="28"/>
          <w:lang w:val="de-DE"/>
        </w:rPr>
        <w:t xml:space="preserve">„Hermeneutisches Manual“ zum Erstellen </w:t>
      </w:r>
      <w:r w:rsidR="00F917F7" w:rsidRPr="00226F2D">
        <w:rPr>
          <w:b/>
          <w:sz w:val="28"/>
          <w:szCs w:val="28"/>
          <w:lang w:val="de-DE"/>
        </w:rPr>
        <w:t xml:space="preserve">der </w:t>
      </w:r>
      <w:r w:rsidR="00A721DD" w:rsidRPr="00226F2D">
        <w:rPr>
          <w:b/>
          <w:sz w:val="28"/>
          <w:szCs w:val="28"/>
          <w:lang w:val="de-DE"/>
        </w:rPr>
        <w:t>EfP-</w:t>
      </w:r>
      <w:r w:rsidR="0026437F" w:rsidRPr="00226F2D">
        <w:rPr>
          <w:b/>
          <w:sz w:val="28"/>
          <w:szCs w:val="28"/>
          <w:lang w:val="de-DE"/>
        </w:rPr>
        <w:t>Texte</w:t>
      </w:r>
    </w:p>
    <w:p w14:paraId="31E3081B" w14:textId="508FD58B" w:rsidR="000D5307" w:rsidRPr="00226F2D" w:rsidRDefault="0018381E" w:rsidP="00C83A5A">
      <w:pPr>
        <w:suppressAutoHyphens w:val="0"/>
        <w:jc w:val="center"/>
        <w:rPr>
          <w:szCs w:val="24"/>
          <w:lang w:val="de-DE"/>
        </w:rPr>
      </w:pPr>
      <w:r>
        <w:rPr>
          <w:b/>
          <w:sz w:val="32"/>
          <w:szCs w:val="24"/>
          <w:lang w:val="de-DE"/>
        </w:rPr>
        <w:t>Alttestamentliche</w:t>
      </w:r>
      <w:r w:rsidR="000D5307" w:rsidRPr="00226F2D">
        <w:rPr>
          <w:b/>
          <w:sz w:val="32"/>
          <w:szCs w:val="24"/>
          <w:lang w:val="de-DE"/>
        </w:rPr>
        <w:t xml:space="preserve"> </w:t>
      </w:r>
      <w:r w:rsidR="000D5307" w:rsidRPr="00226F2D">
        <w:rPr>
          <w:b/>
          <w:sz w:val="28"/>
          <w:szCs w:val="28"/>
          <w:lang w:val="de-DE"/>
        </w:rPr>
        <w:t>Perikopen</w:t>
      </w:r>
      <w:r w:rsidR="00CD09BF" w:rsidRPr="00226F2D">
        <w:rPr>
          <w:b/>
          <w:sz w:val="32"/>
          <w:szCs w:val="24"/>
          <w:lang w:val="de-DE"/>
        </w:rPr>
        <w:t xml:space="preserve">: </w:t>
      </w:r>
      <w:r w:rsidR="000D5307" w:rsidRPr="00226F2D">
        <w:rPr>
          <w:szCs w:val="24"/>
          <w:lang w:val="de-DE"/>
        </w:rPr>
        <w:t xml:space="preserve">Stand </w:t>
      </w:r>
      <w:r w:rsidR="006E61A5">
        <w:rPr>
          <w:szCs w:val="24"/>
          <w:lang w:val="de-DE"/>
        </w:rPr>
        <w:t>08</w:t>
      </w:r>
      <w:r>
        <w:rPr>
          <w:szCs w:val="24"/>
          <w:lang w:val="de-DE"/>
        </w:rPr>
        <w:t>.</w:t>
      </w:r>
      <w:r w:rsidR="006E61A5">
        <w:rPr>
          <w:szCs w:val="24"/>
          <w:lang w:val="de-DE"/>
        </w:rPr>
        <w:t>03</w:t>
      </w:r>
      <w:r w:rsidR="000D5307" w:rsidRPr="00226F2D">
        <w:rPr>
          <w:szCs w:val="24"/>
          <w:lang w:val="de-DE"/>
        </w:rPr>
        <w:t>.202</w:t>
      </w:r>
      <w:r w:rsidR="006E61A5">
        <w:rPr>
          <w:szCs w:val="24"/>
          <w:lang w:val="de-DE"/>
        </w:rPr>
        <w:t>4</w:t>
      </w:r>
    </w:p>
    <w:p w14:paraId="356C2AB1" w14:textId="418BA201" w:rsidR="00C83A5A" w:rsidRPr="00226F2D" w:rsidRDefault="0026437F" w:rsidP="00E66FB2">
      <w:pPr>
        <w:pStyle w:val="Listenabsatz"/>
        <w:numPr>
          <w:ilvl w:val="0"/>
          <w:numId w:val="10"/>
        </w:numPr>
        <w:suppressAutoHyphens w:val="0"/>
        <w:spacing w:after="0" w:line="240" w:lineRule="auto"/>
        <w:jc w:val="both"/>
        <w:rPr>
          <w:szCs w:val="24"/>
          <w:lang w:val="de-DE"/>
        </w:rPr>
      </w:pPr>
      <w:r w:rsidRPr="00226F2D">
        <w:rPr>
          <w:i/>
          <w:szCs w:val="24"/>
          <w:lang w:val="de-DE"/>
        </w:rPr>
        <w:t>Exegese für die Predigt</w:t>
      </w:r>
      <w:r w:rsidR="00C83A5A" w:rsidRPr="00226F2D">
        <w:rPr>
          <w:szCs w:val="24"/>
          <w:lang w:val="de-DE"/>
        </w:rPr>
        <w:t xml:space="preserve"> </w:t>
      </w:r>
      <w:r w:rsidR="00A721DD" w:rsidRPr="00226F2D">
        <w:rPr>
          <w:szCs w:val="24"/>
          <w:lang w:val="de-DE"/>
        </w:rPr>
        <w:t xml:space="preserve">(EfP) </w:t>
      </w:r>
      <w:r w:rsidR="00C83A5A" w:rsidRPr="00226F2D">
        <w:rPr>
          <w:szCs w:val="24"/>
          <w:lang w:val="de-DE"/>
        </w:rPr>
        <w:t xml:space="preserve">bietet eine exegetisch </w:t>
      </w:r>
      <w:r w:rsidR="00F542A8" w:rsidRPr="00226F2D">
        <w:rPr>
          <w:szCs w:val="24"/>
          <w:lang w:val="de-DE"/>
        </w:rPr>
        <w:t>basierte</w:t>
      </w:r>
      <w:r w:rsidR="00C83A5A" w:rsidRPr="00226F2D">
        <w:rPr>
          <w:szCs w:val="24"/>
          <w:lang w:val="de-DE"/>
        </w:rPr>
        <w:t xml:space="preserve"> und homiletisch </w:t>
      </w:r>
      <w:r w:rsidR="00E22F4F" w:rsidRPr="00226F2D">
        <w:rPr>
          <w:szCs w:val="24"/>
          <w:lang w:val="de-DE"/>
        </w:rPr>
        <w:t>verknüpfende</w:t>
      </w:r>
      <w:r w:rsidR="00C83A5A" w:rsidRPr="00226F2D">
        <w:rPr>
          <w:szCs w:val="24"/>
          <w:lang w:val="de-DE"/>
        </w:rPr>
        <w:t xml:space="preserve"> Arbeitshilfe zur </w:t>
      </w:r>
      <w:r w:rsidR="00C83A5A" w:rsidRPr="00226F2D">
        <w:rPr>
          <w:b/>
          <w:szCs w:val="24"/>
          <w:lang w:val="de-DE"/>
        </w:rPr>
        <w:t>Predigtvorbereitung</w:t>
      </w:r>
      <w:r w:rsidR="00E25A87" w:rsidRPr="00226F2D">
        <w:rPr>
          <w:szCs w:val="24"/>
          <w:lang w:val="de-DE"/>
        </w:rPr>
        <w:t xml:space="preserve"> – sie stellt </w:t>
      </w:r>
      <w:r w:rsidR="00A721DD" w:rsidRPr="00226F2D">
        <w:rPr>
          <w:szCs w:val="24"/>
          <w:lang w:val="de-DE"/>
        </w:rPr>
        <w:t xml:space="preserve">eine Art </w:t>
      </w:r>
      <w:r w:rsidR="00E25A87" w:rsidRPr="00226F2D">
        <w:rPr>
          <w:szCs w:val="24"/>
          <w:lang w:val="de-DE"/>
        </w:rPr>
        <w:t>„</w:t>
      </w:r>
      <w:r w:rsidR="00A721DD" w:rsidRPr="00226F2D">
        <w:rPr>
          <w:szCs w:val="24"/>
          <w:lang w:val="de-DE"/>
        </w:rPr>
        <w:t>digitaler Kommentar</w:t>
      </w:r>
      <w:r w:rsidR="00E25A87" w:rsidRPr="00226F2D">
        <w:rPr>
          <w:szCs w:val="24"/>
          <w:lang w:val="de-DE"/>
        </w:rPr>
        <w:t>“</w:t>
      </w:r>
      <w:r w:rsidR="00A721DD" w:rsidRPr="00226F2D">
        <w:rPr>
          <w:szCs w:val="24"/>
          <w:lang w:val="de-DE"/>
        </w:rPr>
        <w:t xml:space="preserve"> für die Predigtpraxis</w:t>
      </w:r>
      <w:r w:rsidR="00E25A87" w:rsidRPr="00226F2D">
        <w:rPr>
          <w:szCs w:val="24"/>
          <w:lang w:val="de-DE"/>
        </w:rPr>
        <w:t xml:space="preserve"> dar</w:t>
      </w:r>
      <w:r w:rsidR="00F542A8" w:rsidRPr="00226F2D">
        <w:rPr>
          <w:szCs w:val="24"/>
          <w:lang w:val="de-DE"/>
        </w:rPr>
        <w:t>. Dabei steht d</w:t>
      </w:r>
      <w:r w:rsidR="0024516A" w:rsidRPr="00226F2D">
        <w:rPr>
          <w:szCs w:val="24"/>
          <w:lang w:val="de-DE"/>
        </w:rPr>
        <w:t xml:space="preserve">ie </w:t>
      </w:r>
      <w:r w:rsidR="00430089" w:rsidRPr="00226F2D">
        <w:rPr>
          <w:szCs w:val="24"/>
          <w:lang w:val="de-DE"/>
        </w:rPr>
        <w:t xml:space="preserve">exegetische </w:t>
      </w:r>
      <w:r w:rsidR="0024516A" w:rsidRPr="00226F2D">
        <w:rPr>
          <w:szCs w:val="24"/>
          <w:lang w:val="de-DE"/>
        </w:rPr>
        <w:t xml:space="preserve">Arbeit mit und an dem </w:t>
      </w:r>
      <w:r w:rsidR="00A721DD" w:rsidRPr="00226F2D">
        <w:rPr>
          <w:szCs w:val="24"/>
          <w:lang w:val="de-DE"/>
        </w:rPr>
        <w:t xml:space="preserve">jeweiligen </w:t>
      </w:r>
      <w:r w:rsidR="00F542A8" w:rsidRPr="00226F2D">
        <w:rPr>
          <w:b/>
          <w:szCs w:val="24"/>
          <w:lang w:val="de-DE"/>
        </w:rPr>
        <w:t>Perikopentext</w:t>
      </w:r>
      <w:r w:rsidR="00F542A8" w:rsidRPr="00226F2D">
        <w:rPr>
          <w:szCs w:val="24"/>
          <w:lang w:val="de-DE"/>
        </w:rPr>
        <w:t xml:space="preserve"> im Fokus.</w:t>
      </w:r>
    </w:p>
    <w:p w14:paraId="11AE933B" w14:textId="08F0564B" w:rsidR="00F542A8" w:rsidRPr="00226F2D" w:rsidRDefault="00F542A8" w:rsidP="00E66FB2">
      <w:pPr>
        <w:pStyle w:val="Listenabsatz"/>
        <w:numPr>
          <w:ilvl w:val="0"/>
          <w:numId w:val="10"/>
        </w:numPr>
        <w:suppressAutoHyphens w:val="0"/>
        <w:spacing w:after="0" w:line="240" w:lineRule="auto"/>
        <w:jc w:val="both"/>
        <w:rPr>
          <w:szCs w:val="24"/>
          <w:lang w:val="de-DE"/>
        </w:rPr>
      </w:pPr>
      <w:r w:rsidRPr="00226F2D">
        <w:rPr>
          <w:szCs w:val="24"/>
          <w:lang w:val="de-DE"/>
        </w:rPr>
        <w:t>Die exegetisch-kommentierende Auslegung</w:t>
      </w:r>
      <w:r w:rsidR="00323B67" w:rsidRPr="00226F2D">
        <w:rPr>
          <w:szCs w:val="24"/>
          <w:lang w:val="de-DE"/>
        </w:rPr>
        <w:t xml:space="preserve"> (A)</w:t>
      </w:r>
      <w:r w:rsidRPr="00226F2D">
        <w:rPr>
          <w:szCs w:val="24"/>
          <w:lang w:val="de-DE"/>
        </w:rPr>
        <w:t xml:space="preserve"> </w:t>
      </w:r>
      <w:r w:rsidRPr="00226F2D">
        <w:rPr>
          <w:b/>
          <w:szCs w:val="24"/>
          <w:lang w:val="de-DE"/>
        </w:rPr>
        <w:t>zielt darauf</w:t>
      </w:r>
      <w:r w:rsidRPr="00226F2D">
        <w:rPr>
          <w:szCs w:val="24"/>
          <w:lang w:val="de-DE"/>
        </w:rPr>
        <w:t xml:space="preserve">, den biblischen Text in seiner sachlich-theologischen und sprachlich-imaginativen Kraft als </w:t>
      </w:r>
      <w:r w:rsidR="00111F83" w:rsidRPr="00226F2D">
        <w:rPr>
          <w:szCs w:val="24"/>
          <w:lang w:val="de-DE"/>
        </w:rPr>
        <w:t>Grundlage</w:t>
      </w:r>
      <w:r w:rsidRPr="00226F2D">
        <w:rPr>
          <w:szCs w:val="24"/>
          <w:lang w:val="de-DE"/>
        </w:rPr>
        <w:t xml:space="preserve"> der Predigt zu erschließen</w:t>
      </w:r>
      <w:r w:rsidR="00E25A87" w:rsidRPr="00226F2D">
        <w:rPr>
          <w:szCs w:val="24"/>
          <w:lang w:val="de-DE"/>
        </w:rPr>
        <w:t xml:space="preserve"> und so exegetische Beobachtungen für die Predigtarbeit fruchtbar zu machen</w:t>
      </w:r>
      <w:r w:rsidRPr="00226F2D">
        <w:rPr>
          <w:szCs w:val="24"/>
          <w:lang w:val="de-DE"/>
        </w:rPr>
        <w:t>.</w:t>
      </w:r>
      <w:r w:rsidR="00FC6778" w:rsidRPr="00226F2D">
        <w:rPr>
          <w:szCs w:val="24"/>
          <w:lang w:val="de-DE"/>
        </w:rPr>
        <w:t xml:space="preserve"> Die pr</w:t>
      </w:r>
      <w:r w:rsidR="00E22F4F" w:rsidRPr="00226F2D">
        <w:rPr>
          <w:szCs w:val="24"/>
          <w:lang w:val="de-DE"/>
        </w:rPr>
        <w:t>a</w:t>
      </w:r>
      <w:r w:rsidR="00FC6778" w:rsidRPr="00226F2D">
        <w:rPr>
          <w:szCs w:val="24"/>
          <w:lang w:val="de-DE"/>
        </w:rPr>
        <w:t xml:space="preserve">ktisch-theologischen Resonanzen </w:t>
      </w:r>
      <w:r w:rsidR="00323B67" w:rsidRPr="00226F2D">
        <w:rPr>
          <w:szCs w:val="24"/>
          <w:lang w:val="de-DE"/>
        </w:rPr>
        <w:t xml:space="preserve">(B) </w:t>
      </w:r>
      <w:r w:rsidR="00FC6778" w:rsidRPr="00226F2D">
        <w:rPr>
          <w:szCs w:val="24"/>
          <w:lang w:val="de-DE"/>
        </w:rPr>
        <w:t>nehmen die exegetischen Impulse auf</w:t>
      </w:r>
      <w:r w:rsidR="00E22F4F" w:rsidRPr="00226F2D">
        <w:rPr>
          <w:szCs w:val="24"/>
          <w:lang w:val="de-DE"/>
        </w:rPr>
        <w:t xml:space="preserve"> und</w:t>
      </w:r>
      <w:r w:rsidR="00FC6778" w:rsidRPr="00226F2D">
        <w:rPr>
          <w:szCs w:val="24"/>
          <w:lang w:val="de-DE"/>
        </w:rPr>
        <w:t xml:space="preserve"> denken sie auf die Predigtsituation hin weiter.</w:t>
      </w:r>
      <w:r w:rsidR="001D1725" w:rsidRPr="00226F2D">
        <w:rPr>
          <w:szCs w:val="24"/>
          <w:lang w:val="de-DE"/>
        </w:rPr>
        <w:t xml:space="preserve"> Beide Abschnitte – A und B – sollen der </w:t>
      </w:r>
      <w:r w:rsidR="001D1725" w:rsidRPr="00226F2D">
        <w:rPr>
          <w:b/>
          <w:szCs w:val="24"/>
          <w:lang w:val="de-DE"/>
        </w:rPr>
        <w:t>Auslegung</w:t>
      </w:r>
      <w:r w:rsidR="001D1725" w:rsidRPr="00226F2D">
        <w:rPr>
          <w:szCs w:val="24"/>
          <w:lang w:val="de-DE"/>
        </w:rPr>
        <w:t xml:space="preserve"> des Perikopentextes dienen.</w:t>
      </w:r>
    </w:p>
    <w:p w14:paraId="71530A7C" w14:textId="77777777" w:rsidR="00F542A8" w:rsidRPr="00226F2D" w:rsidRDefault="00F542A8" w:rsidP="00E66FB2">
      <w:pPr>
        <w:pStyle w:val="Listenabsatz"/>
        <w:numPr>
          <w:ilvl w:val="0"/>
          <w:numId w:val="10"/>
        </w:numPr>
        <w:suppressAutoHyphens w:val="0"/>
        <w:spacing w:after="0" w:line="240" w:lineRule="auto"/>
        <w:jc w:val="both"/>
        <w:rPr>
          <w:szCs w:val="24"/>
          <w:lang w:val="de-DE"/>
        </w:rPr>
      </w:pPr>
      <w:r w:rsidRPr="00226F2D">
        <w:rPr>
          <w:szCs w:val="24"/>
          <w:lang w:val="de-DE"/>
        </w:rPr>
        <w:t xml:space="preserve">Die Erarbeitung </w:t>
      </w:r>
      <w:r w:rsidR="0026437F" w:rsidRPr="00226F2D">
        <w:rPr>
          <w:szCs w:val="24"/>
          <w:lang w:val="de-DE"/>
        </w:rPr>
        <w:t>der Texte</w:t>
      </w:r>
      <w:r w:rsidRPr="00226F2D">
        <w:rPr>
          <w:szCs w:val="24"/>
          <w:lang w:val="de-DE"/>
        </w:rPr>
        <w:t xml:space="preserve"> (s.u.) erfolgt in </w:t>
      </w:r>
      <w:r w:rsidR="00FC6778" w:rsidRPr="00226F2D">
        <w:rPr>
          <w:szCs w:val="24"/>
          <w:lang w:val="de-DE"/>
        </w:rPr>
        <w:t>drei</w:t>
      </w:r>
      <w:r w:rsidRPr="00226F2D">
        <w:rPr>
          <w:szCs w:val="24"/>
          <w:lang w:val="de-DE"/>
        </w:rPr>
        <w:t xml:space="preserve"> </w:t>
      </w:r>
      <w:r w:rsidR="007B70E2" w:rsidRPr="00226F2D">
        <w:rPr>
          <w:b/>
          <w:szCs w:val="24"/>
          <w:lang w:val="de-DE"/>
        </w:rPr>
        <w:t>Abschnitten</w:t>
      </w:r>
      <w:r w:rsidR="0059748D" w:rsidRPr="00226F2D">
        <w:rPr>
          <w:b/>
          <w:szCs w:val="24"/>
          <w:lang w:val="de-DE"/>
        </w:rPr>
        <w:t xml:space="preserve"> </w:t>
      </w:r>
      <w:r w:rsidR="0059748D" w:rsidRPr="00226F2D">
        <w:rPr>
          <w:szCs w:val="24"/>
          <w:lang w:val="de-DE"/>
        </w:rPr>
        <w:t>– die Beachtung des Seitenumfangs ist wichtig</w:t>
      </w:r>
      <w:r w:rsidRPr="00226F2D">
        <w:rPr>
          <w:szCs w:val="24"/>
          <w:lang w:val="de-DE"/>
        </w:rPr>
        <w:t>:</w:t>
      </w:r>
    </w:p>
    <w:p w14:paraId="19C61EE6" w14:textId="7BD99C3C" w:rsidR="00F542A8" w:rsidRDefault="00F542A8" w:rsidP="00367340">
      <w:pPr>
        <w:pStyle w:val="Listenabsatz"/>
        <w:numPr>
          <w:ilvl w:val="1"/>
          <w:numId w:val="10"/>
        </w:numPr>
        <w:suppressAutoHyphens w:val="0"/>
        <w:spacing w:after="0" w:line="240" w:lineRule="auto"/>
        <w:jc w:val="both"/>
        <w:rPr>
          <w:szCs w:val="24"/>
          <w:lang w:val="de-DE"/>
        </w:rPr>
      </w:pPr>
      <w:r w:rsidRPr="00226F2D">
        <w:rPr>
          <w:szCs w:val="24"/>
          <w:lang w:val="de-DE"/>
        </w:rPr>
        <w:t xml:space="preserve">Ein max. 2seitiger </w:t>
      </w:r>
      <w:r w:rsidRPr="00226F2D">
        <w:rPr>
          <w:b/>
          <w:i/>
          <w:szCs w:val="24"/>
          <w:lang w:val="de-DE"/>
        </w:rPr>
        <w:t>Einführungsteil</w:t>
      </w:r>
      <w:r w:rsidRPr="00226F2D">
        <w:rPr>
          <w:szCs w:val="24"/>
          <w:lang w:val="de-DE"/>
        </w:rPr>
        <w:t xml:space="preserve"> führt in </w:t>
      </w:r>
      <w:r w:rsidR="0026437F" w:rsidRPr="00226F2D">
        <w:rPr>
          <w:szCs w:val="24"/>
          <w:lang w:val="de-DE"/>
        </w:rPr>
        <w:t>d</w:t>
      </w:r>
      <w:r w:rsidR="00A721DD" w:rsidRPr="00226F2D">
        <w:rPr>
          <w:szCs w:val="24"/>
          <w:lang w:val="de-DE"/>
        </w:rPr>
        <w:t xml:space="preserve">ie </w:t>
      </w:r>
      <w:r w:rsidR="00E25A87" w:rsidRPr="00226F2D">
        <w:rPr>
          <w:szCs w:val="24"/>
          <w:lang w:val="de-DE"/>
        </w:rPr>
        <w:t xml:space="preserve">jeweilige </w:t>
      </w:r>
      <w:r w:rsidR="0018381E">
        <w:rPr>
          <w:szCs w:val="24"/>
          <w:lang w:val="de-DE"/>
        </w:rPr>
        <w:t>a</w:t>
      </w:r>
      <w:r w:rsidR="00A721DD" w:rsidRPr="00226F2D">
        <w:rPr>
          <w:szCs w:val="24"/>
          <w:lang w:val="de-DE"/>
        </w:rPr>
        <w:t>tl. Schrift</w:t>
      </w:r>
      <w:r w:rsidRPr="00226F2D">
        <w:rPr>
          <w:szCs w:val="24"/>
          <w:lang w:val="de-DE"/>
        </w:rPr>
        <w:t xml:space="preserve"> auf gegenwärtigem exegetischen Forschungsstand ein. Dieser Teil bleibt für alle Perikopen</w:t>
      </w:r>
      <w:r w:rsidR="0024516A" w:rsidRPr="00226F2D">
        <w:rPr>
          <w:szCs w:val="24"/>
          <w:lang w:val="de-DE"/>
        </w:rPr>
        <w:t>texte</w:t>
      </w:r>
      <w:r w:rsidRPr="00226F2D">
        <w:rPr>
          <w:szCs w:val="24"/>
          <w:lang w:val="de-DE"/>
        </w:rPr>
        <w:t xml:space="preserve"> </w:t>
      </w:r>
      <w:r w:rsidR="0024516A" w:rsidRPr="00226F2D">
        <w:rPr>
          <w:szCs w:val="24"/>
          <w:lang w:val="de-DE"/>
        </w:rPr>
        <w:t xml:space="preserve">dieser Schrift, die in Reihe I-VI </w:t>
      </w:r>
      <w:r w:rsidR="0059748D" w:rsidRPr="00226F2D">
        <w:rPr>
          <w:szCs w:val="24"/>
          <w:lang w:val="de-DE"/>
        </w:rPr>
        <w:t>vorkommen</w:t>
      </w:r>
      <w:r w:rsidR="0024516A" w:rsidRPr="00226F2D">
        <w:rPr>
          <w:szCs w:val="24"/>
          <w:lang w:val="de-DE"/>
        </w:rPr>
        <w:t xml:space="preserve">, identisch. [Ein max. 1seitiger </w:t>
      </w:r>
      <w:r w:rsidR="0024516A" w:rsidRPr="00226F2D">
        <w:rPr>
          <w:i/>
          <w:szCs w:val="24"/>
          <w:lang w:val="de-DE"/>
        </w:rPr>
        <w:t>Einführungsteil</w:t>
      </w:r>
      <w:r w:rsidR="0024516A" w:rsidRPr="00226F2D">
        <w:rPr>
          <w:szCs w:val="24"/>
          <w:lang w:val="de-DE"/>
        </w:rPr>
        <w:t xml:space="preserve"> führt zusätzlich in markant</w:t>
      </w:r>
      <w:r w:rsidR="0059748D" w:rsidRPr="00226F2D">
        <w:rPr>
          <w:szCs w:val="24"/>
          <w:lang w:val="de-DE"/>
        </w:rPr>
        <w:t>e</w:t>
      </w:r>
      <w:r w:rsidR="0024516A" w:rsidRPr="00226F2D">
        <w:rPr>
          <w:szCs w:val="24"/>
          <w:lang w:val="de-DE"/>
        </w:rPr>
        <w:t xml:space="preserve"> Kapitel</w:t>
      </w:r>
      <w:r w:rsidR="0059748D" w:rsidRPr="00226F2D">
        <w:rPr>
          <w:szCs w:val="24"/>
          <w:lang w:val="de-DE"/>
        </w:rPr>
        <w:t>folgen</w:t>
      </w:r>
      <w:r w:rsidR="0024516A" w:rsidRPr="00226F2D">
        <w:rPr>
          <w:szCs w:val="24"/>
          <w:lang w:val="de-DE"/>
        </w:rPr>
        <w:t xml:space="preserve"> der jeweiligen Schrift ein, z.B. </w:t>
      </w:r>
      <w:r w:rsidR="0018381E">
        <w:rPr>
          <w:szCs w:val="24"/>
          <w:lang w:val="de-DE"/>
        </w:rPr>
        <w:t>JHWH-Königspsalmen</w:t>
      </w:r>
      <w:r w:rsidR="0024516A" w:rsidRPr="00226F2D">
        <w:rPr>
          <w:szCs w:val="24"/>
          <w:lang w:val="de-DE"/>
        </w:rPr>
        <w:t xml:space="preserve">; </w:t>
      </w:r>
      <w:r w:rsidR="0018381E">
        <w:rPr>
          <w:szCs w:val="24"/>
          <w:lang w:val="de-DE"/>
        </w:rPr>
        <w:t>Gottesknechtslieder; Erzelterngeschichte</w:t>
      </w:r>
      <w:r w:rsidR="0024516A" w:rsidRPr="00226F2D">
        <w:rPr>
          <w:szCs w:val="24"/>
          <w:lang w:val="de-DE"/>
        </w:rPr>
        <w:t>].</w:t>
      </w:r>
    </w:p>
    <w:p w14:paraId="7F1222A6" w14:textId="2C76144C" w:rsidR="00FC1059" w:rsidRPr="00FC1059" w:rsidRDefault="00F542A8" w:rsidP="00FC1059">
      <w:pPr>
        <w:pStyle w:val="Listenabsatz"/>
        <w:numPr>
          <w:ilvl w:val="1"/>
          <w:numId w:val="10"/>
        </w:numPr>
        <w:suppressAutoHyphens w:val="0"/>
        <w:spacing w:after="0" w:line="240" w:lineRule="auto"/>
        <w:jc w:val="both"/>
        <w:rPr>
          <w:szCs w:val="24"/>
          <w:lang w:val="de-DE"/>
        </w:rPr>
      </w:pPr>
      <w:r w:rsidRPr="00226F2D">
        <w:rPr>
          <w:szCs w:val="24"/>
          <w:lang w:val="de-DE"/>
        </w:rPr>
        <w:t xml:space="preserve">Eine max. 2seitige </w:t>
      </w:r>
      <w:r w:rsidRPr="00226F2D">
        <w:rPr>
          <w:b/>
          <w:i/>
          <w:szCs w:val="24"/>
          <w:lang w:val="de-DE"/>
        </w:rPr>
        <w:t>„Exegese kompakt“</w:t>
      </w:r>
      <w:r w:rsidRPr="00226F2D">
        <w:rPr>
          <w:szCs w:val="24"/>
          <w:lang w:val="de-DE"/>
        </w:rPr>
        <w:t xml:space="preserve"> </w:t>
      </w:r>
      <w:r w:rsidR="007B70E2" w:rsidRPr="00226F2D">
        <w:rPr>
          <w:szCs w:val="24"/>
          <w:lang w:val="de-DE"/>
        </w:rPr>
        <w:t>er</w:t>
      </w:r>
      <w:r w:rsidR="00A50E9C" w:rsidRPr="00226F2D">
        <w:rPr>
          <w:szCs w:val="24"/>
          <w:lang w:val="de-DE"/>
        </w:rPr>
        <w:t xml:space="preserve">schließt </w:t>
      </w:r>
      <w:r w:rsidR="007B70E2" w:rsidRPr="00226F2D">
        <w:rPr>
          <w:szCs w:val="24"/>
          <w:lang w:val="de-DE"/>
        </w:rPr>
        <w:t>den Perikopentext exegetisch</w:t>
      </w:r>
      <w:r w:rsidR="00635B8F" w:rsidRPr="00226F2D">
        <w:rPr>
          <w:szCs w:val="24"/>
          <w:lang w:val="de-DE"/>
        </w:rPr>
        <w:t>. Die Exegese</w:t>
      </w:r>
      <w:r w:rsidR="007B70E2" w:rsidRPr="00226F2D">
        <w:rPr>
          <w:szCs w:val="24"/>
          <w:lang w:val="de-DE"/>
        </w:rPr>
        <w:t xml:space="preserve"> sucht, </w:t>
      </w:r>
      <w:r w:rsidR="00635B8F" w:rsidRPr="00226F2D">
        <w:rPr>
          <w:szCs w:val="24"/>
          <w:lang w:val="de-DE"/>
        </w:rPr>
        <w:t>das Thema</w:t>
      </w:r>
      <w:r w:rsidR="00111F83" w:rsidRPr="00226F2D">
        <w:rPr>
          <w:szCs w:val="24"/>
          <w:lang w:val="de-DE"/>
        </w:rPr>
        <w:t xml:space="preserve"> </w:t>
      </w:r>
      <w:r w:rsidR="00466204" w:rsidRPr="00226F2D">
        <w:rPr>
          <w:szCs w:val="24"/>
          <w:lang w:val="de-DE"/>
        </w:rPr>
        <w:t xml:space="preserve">oder die </w:t>
      </w:r>
      <w:r w:rsidR="00111F83" w:rsidRPr="00226F2D">
        <w:rPr>
          <w:szCs w:val="24"/>
          <w:lang w:val="de-DE"/>
        </w:rPr>
        <w:t xml:space="preserve">zentralen </w:t>
      </w:r>
      <w:r w:rsidR="00466204" w:rsidRPr="00226F2D">
        <w:rPr>
          <w:szCs w:val="24"/>
          <w:lang w:val="de-DE"/>
        </w:rPr>
        <w:t>Themen</w:t>
      </w:r>
      <w:r w:rsidR="003548DB" w:rsidRPr="00226F2D">
        <w:rPr>
          <w:szCs w:val="24"/>
          <w:lang w:val="de-DE"/>
        </w:rPr>
        <w:t xml:space="preserve">, </w:t>
      </w:r>
      <w:r w:rsidR="00466204" w:rsidRPr="00226F2D">
        <w:rPr>
          <w:szCs w:val="24"/>
          <w:lang w:val="de-DE"/>
        </w:rPr>
        <w:t>Motive</w:t>
      </w:r>
      <w:r w:rsidR="00635B8F" w:rsidRPr="00226F2D">
        <w:rPr>
          <w:szCs w:val="24"/>
          <w:lang w:val="de-DE"/>
        </w:rPr>
        <w:t xml:space="preserve"> </w:t>
      </w:r>
      <w:r w:rsidR="003548DB" w:rsidRPr="00226F2D">
        <w:rPr>
          <w:szCs w:val="24"/>
          <w:lang w:val="de-DE"/>
        </w:rPr>
        <w:t xml:space="preserve">und Sprachbilder </w:t>
      </w:r>
      <w:r w:rsidR="00635B8F" w:rsidRPr="00226F2D">
        <w:rPr>
          <w:szCs w:val="24"/>
          <w:lang w:val="de-DE"/>
        </w:rPr>
        <w:t>des Textes (im Lichte des Sonn- oder Feiertags) konkret zu benennen und</w:t>
      </w:r>
      <w:r w:rsidR="00E22F4F" w:rsidRPr="00226F2D">
        <w:rPr>
          <w:szCs w:val="24"/>
          <w:lang w:val="de-DE"/>
        </w:rPr>
        <w:t xml:space="preserve"> </w:t>
      </w:r>
      <w:r w:rsidR="007B70E2" w:rsidRPr="00226F2D">
        <w:rPr>
          <w:szCs w:val="24"/>
          <w:lang w:val="de-DE"/>
        </w:rPr>
        <w:t xml:space="preserve">den Text </w:t>
      </w:r>
      <w:r w:rsidR="0018381E">
        <w:rPr>
          <w:szCs w:val="24"/>
          <w:lang w:val="de-DE"/>
        </w:rPr>
        <w:t xml:space="preserve">in </w:t>
      </w:r>
      <w:r w:rsidR="007B70E2" w:rsidRPr="00226F2D">
        <w:rPr>
          <w:szCs w:val="24"/>
          <w:lang w:val="de-DE"/>
        </w:rPr>
        <w:t>seine</w:t>
      </w:r>
      <w:r w:rsidR="0018381E">
        <w:rPr>
          <w:szCs w:val="24"/>
          <w:lang w:val="de-DE"/>
        </w:rPr>
        <w:t>n synchronen und diachronen</w:t>
      </w:r>
      <w:r w:rsidR="007B70E2" w:rsidRPr="00226F2D">
        <w:rPr>
          <w:szCs w:val="24"/>
          <w:lang w:val="de-DE"/>
        </w:rPr>
        <w:t xml:space="preserve">, </w:t>
      </w:r>
      <w:r w:rsidR="00466204" w:rsidRPr="00226F2D">
        <w:rPr>
          <w:szCs w:val="24"/>
          <w:lang w:val="de-DE"/>
        </w:rPr>
        <w:t>diskursiven (z</w:t>
      </w:r>
      <w:r w:rsidR="00111F83" w:rsidRPr="00226F2D">
        <w:rPr>
          <w:szCs w:val="24"/>
          <w:lang w:val="de-DE"/>
        </w:rPr>
        <w:t>.</w:t>
      </w:r>
      <w:r w:rsidR="00466204" w:rsidRPr="00226F2D">
        <w:rPr>
          <w:szCs w:val="24"/>
          <w:lang w:val="de-DE"/>
        </w:rPr>
        <w:t>B</w:t>
      </w:r>
      <w:r w:rsidR="00111F83" w:rsidRPr="00226F2D">
        <w:rPr>
          <w:szCs w:val="24"/>
          <w:lang w:val="de-DE"/>
        </w:rPr>
        <w:t>.</w:t>
      </w:r>
      <w:r w:rsidR="00466204" w:rsidRPr="00226F2D">
        <w:rPr>
          <w:szCs w:val="24"/>
          <w:lang w:val="de-DE"/>
        </w:rPr>
        <w:t xml:space="preserve"> Gerechtigkeitsdiskurs)</w:t>
      </w:r>
      <w:r w:rsidR="007B70E2" w:rsidRPr="00226F2D">
        <w:rPr>
          <w:szCs w:val="24"/>
          <w:lang w:val="de-DE"/>
        </w:rPr>
        <w:t xml:space="preserve"> und lebensweltlichen </w:t>
      </w:r>
      <w:r w:rsidR="0018381E">
        <w:rPr>
          <w:szCs w:val="24"/>
          <w:lang w:val="de-DE"/>
        </w:rPr>
        <w:t xml:space="preserve">Dimensionen </w:t>
      </w:r>
      <w:r w:rsidR="00635B8F" w:rsidRPr="00226F2D">
        <w:rPr>
          <w:szCs w:val="24"/>
          <w:lang w:val="de-DE"/>
        </w:rPr>
        <w:t xml:space="preserve">als Echo von </w:t>
      </w:r>
      <w:r w:rsidR="00A721DD" w:rsidRPr="00226F2D">
        <w:rPr>
          <w:szCs w:val="24"/>
          <w:lang w:val="de-DE"/>
        </w:rPr>
        <w:t xml:space="preserve">geschichtlichen </w:t>
      </w:r>
      <w:r w:rsidR="00635B8F" w:rsidRPr="00226F2D">
        <w:rPr>
          <w:szCs w:val="24"/>
          <w:lang w:val="de-DE"/>
        </w:rPr>
        <w:t xml:space="preserve">Situationen sprechen zu lassen. </w:t>
      </w:r>
      <w:r w:rsidR="00FC1059">
        <w:rPr>
          <w:szCs w:val="24"/>
          <w:lang w:val="de-DE"/>
        </w:rPr>
        <w:t xml:space="preserve">Die Schwerpunktsetzung innerhalb der im Template vorgeschlagenen exegetischen Perspektiven hängt selbstverständlich von den Eigenheiten des jeweiligen Textes ab. </w:t>
      </w:r>
      <w:r w:rsidR="00CD09BF" w:rsidRPr="00226F2D">
        <w:rPr>
          <w:szCs w:val="24"/>
          <w:lang w:val="de-DE"/>
        </w:rPr>
        <w:t xml:space="preserve">Aus den Schwerpunkten der Interpretation leiten sich Perspektiven für die Predigt ab. Der durch die Exegese benannte </w:t>
      </w:r>
      <w:r w:rsidR="00CD09BF" w:rsidRPr="00390523">
        <w:rPr>
          <w:szCs w:val="24"/>
          <w:lang w:val="de-DE"/>
        </w:rPr>
        <w:t>Leitgedanke</w:t>
      </w:r>
      <w:r w:rsidR="00CD09BF" w:rsidRPr="00FE10CE">
        <w:rPr>
          <w:color w:val="FF0000"/>
          <w:szCs w:val="24"/>
          <w:lang w:val="de-DE"/>
        </w:rPr>
        <w:t xml:space="preserve"> </w:t>
      </w:r>
      <w:r w:rsidR="00CD09BF" w:rsidRPr="00226F2D">
        <w:rPr>
          <w:szCs w:val="24"/>
          <w:lang w:val="de-DE"/>
        </w:rPr>
        <w:t>des Textes wird der Auslegung als „Teaser“</w:t>
      </w:r>
      <w:r w:rsidR="00390523">
        <w:rPr>
          <w:szCs w:val="24"/>
          <w:lang w:val="de-DE"/>
        </w:rPr>
        <w:t>, gern einer Frage oder zugespitzten Formulierung,</w:t>
      </w:r>
      <w:r w:rsidR="00CD09BF" w:rsidRPr="00226F2D">
        <w:rPr>
          <w:szCs w:val="24"/>
          <w:lang w:val="de-DE"/>
        </w:rPr>
        <w:t xml:space="preserve"> vorangestellt.</w:t>
      </w:r>
    </w:p>
    <w:p w14:paraId="62A17F66" w14:textId="1B237731" w:rsidR="007B70E2" w:rsidRPr="00226F2D" w:rsidRDefault="007B70E2" w:rsidP="00E66FB2">
      <w:pPr>
        <w:pStyle w:val="Listenabsatz"/>
        <w:numPr>
          <w:ilvl w:val="1"/>
          <w:numId w:val="10"/>
        </w:numPr>
        <w:suppressAutoHyphens w:val="0"/>
        <w:spacing w:after="0" w:line="240" w:lineRule="auto"/>
        <w:jc w:val="both"/>
        <w:rPr>
          <w:szCs w:val="24"/>
          <w:lang w:val="de-DE"/>
        </w:rPr>
      </w:pPr>
      <w:r w:rsidRPr="00226F2D">
        <w:rPr>
          <w:szCs w:val="24"/>
          <w:lang w:val="de-DE"/>
        </w:rPr>
        <w:t xml:space="preserve">Max. 2 seitige </w:t>
      </w:r>
      <w:r w:rsidRPr="00226F2D">
        <w:rPr>
          <w:b/>
          <w:i/>
          <w:szCs w:val="24"/>
          <w:lang w:val="de-DE"/>
        </w:rPr>
        <w:t>„Praktisch-theologische Resonanzen“</w:t>
      </w:r>
      <w:r w:rsidR="00635B8F" w:rsidRPr="00226F2D">
        <w:rPr>
          <w:szCs w:val="24"/>
          <w:lang w:val="de-DE"/>
        </w:rPr>
        <w:t xml:space="preserve"> </w:t>
      </w:r>
      <w:r w:rsidR="00E22F4F" w:rsidRPr="00226F2D">
        <w:rPr>
          <w:szCs w:val="24"/>
          <w:lang w:val="de-DE"/>
        </w:rPr>
        <w:t xml:space="preserve">nehmen den </w:t>
      </w:r>
      <w:r w:rsidR="00466204" w:rsidRPr="00226F2D">
        <w:rPr>
          <w:szCs w:val="24"/>
          <w:lang w:val="de-DE"/>
        </w:rPr>
        <w:t>bzw. die</w:t>
      </w:r>
      <w:r w:rsidR="00466204" w:rsidRPr="00226F2D">
        <w:rPr>
          <w:color w:val="FF0000"/>
          <w:szCs w:val="24"/>
          <w:lang w:val="de-DE"/>
        </w:rPr>
        <w:t xml:space="preserve"> </w:t>
      </w:r>
      <w:r w:rsidR="00E22F4F" w:rsidRPr="00226F2D">
        <w:rPr>
          <w:szCs w:val="24"/>
          <w:lang w:val="de-DE"/>
        </w:rPr>
        <w:t>durch die Exegese sichtbar gemachten</w:t>
      </w:r>
      <w:r w:rsidR="00111F83" w:rsidRPr="00226F2D">
        <w:rPr>
          <w:szCs w:val="24"/>
          <w:lang w:val="de-DE"/>
        </w:rPr>
        <w:t xml:space="preserve"> </w:t>
      </w:r>
      <w:r w:rsidR="00E22F4F" w:rsidRPr="00226F2D">
        <w:rPr>
          <w:szCs w:val="24"/>
          <w:lang w:val="de-DE"/>
        </w:rPr>
        <w:t xml:space="preserve">Leitgedanken des Textes auf, verknüpfen </w:t>
      </w:r>
      <w:r w:rsidR="00E12F4A" w:rsidRPr="00226F2D">
        <w:rPr>
          <w:szCs w:val="24"/>
          <w:lang w:val="de-DE"/>
        </w:rPr>
        <w:t>den/die Leitgedanken</w:t>
      </w:r>
      <w:r w:rsidR="00E22F4F" w:rsidRPr="00226F2D">
        <w:rPr>
          <w:szCs w:val="24"/>
          <w:lang w:val="de-DE"/>
        </w:rPr>
        <w:t xml:space="preserve"> aktuell</w:t>
      </w:r>
      <w:r w:rsidR="00111F83" w:rsidRPr="00226F2D">
        <w:rPr>
          <w:szCs w:val="24"/>
          <w:lang w:val="de-DE"/>
        </w:rPr>
        <w:t xml:space="preserve"> und liturgisch </w:t>
      </w:r>
      <w:r w:rsidR="00E22F4F" w:rsidRPr="00226F2D">
        <w:rPr>
          <w:szCs w:val="24"/>
          <w:lang w:val="de-DE"/>
        </w:rPr>
        <w:t>und treten so mit der Exegese in ein Gespräch</w:t>
      </w:r>
      <w:r w:rsidR="00D20631" w:rsidRPr="00226F2D">
        <w:rPr>
          <w:szCs w:val="24"/>
          <w:lang w:val="de-DE"/>
        </w:rPr>
        <w:t xml:space="preserve"> darüber, wie die gegenwärtige lebensweltliche Erschließung (zusätzliche) konkrete Textaussagen ans Licht bringen kann</w:t>
      </w:r>
      <w:r w:rsidR="00E22F4F" w:rsidRPr="00226F2D">
        <w:rPr>
          <w:szCs w:val="24"/>
          <w:lang w:val="de-DE"/>
        </w:rPr>
        <w:t>.</w:t>
      </w:r>
    </w:p>
    <w:p w14:paraId="4E723711" w14:textId="77777777" w:rsidR="00E16ABC" w:rsidRDefault="00E16ABC" w:rsidP="00E16ABC">
      <w:pPr>
        <w:pStyle w:val="Listenabsatz"/>
        <w:numPr>
          <w:ilvl w:val="0"/>
          <w:numId w:val="10"/>
        </w:numPr>
        <w:autoSpaceDN/>
        <w:spacing w:after="0" w:line="240" w:lineRule="auto"/>
        <w:jc w:val="both"/>
        <w:textAlignment w:val="auto"/>
        <w:rPr>
          <w:szCs w:val="24"/>
          <w:lang w:val="de-DE"/>
        </w:rPr>
      </w:pPr>
      <w:r>
        <w:rPr>
          <w:szCs w:val="24"/>
          <w:lang w:val="de-DE"/>
        </w:rPr>
        <w:t xml:space="preserve">Zu den </w:t>
      </w:r>
      <w:r>
        <w:rPr>
          <w:b/>
          <w:szCs w:val="24"/>
          <w:lang w:val="de-DE"/>
        </w:rPr>
        <w:t>sechs</w:t>
      </w:r>
      <w:r>
        <w:rPr>
          <w:szCs w:val="24"/>
          <w:lang w:val="de-DE"/>
        </w:rPr>
        <w:t xml:space="preserve"> </w:t>
      </w:r>
      <w:r>
        <w:rPr>
          <w:b/>
          <w:szCs w:val="24"/>
          <w:lang w:val="de-DE"/>
        </w:rPr>
        <w:t>Arbeitsschritten der Bearbeiter-Tandems</w:t>
      </w:r>
      <w:r>
        <w:rPr>
          <w:szCs w:val="24"/>
          <w:lang w:val="de-DE"/>
        </w:rPr>
        <w:t xml:space="preserve"> = Bearbeiter/Bearbeiterin von Teil A (Exegese) und B (Praktische Theologie) – dabei ist ein mehrfacher dialogischer Austausch von A- und B-Autor sinnvoll:</w:t>
      </w:r>
    </w:p>
    <w:p w14:paraId="2D94C8FD" w14:textId="77777777" w:rsidR="00E16ABC" w:rsidRPr="00921C12" w:rsidRDefault="00E16ABC" w:rsidP="00E16ABC">
      <w:pPr>
        <w:pStyle w:val="Listenabsatz"/>
        <w:numPr>
          <w:ilvl w:val="0"/>
          <w:numId w:val="19"/>
        </w:numPr>
        <w:autoSpaceDN/>
        <w:spacing w:after="0" w:line="240" w:lineRule="auto"/>
        <w:jc w:val="both"/>
        <w:textAlignment w:val="auto"/>
        <w:rPr>
          <w:szCs w:val="24"/>
          <w:lang w:val="de-DE"/>
        </w:rPr>
      </w:pPr>
      <w:r w:rsidRPr="00921C12">
        <w:rPr>
          <w:szCs w:val="24"/>
          <w:u w:val="single"/>
          <w:lang w:val="de-DE"/>
        </w:rPr>
        <w:t>Autor A</w:t>
      </w:r>
      <w:r w:rsidRPr="00921C12">
        <w:rPr>
          <w:szCs w:val="24"/>
          <w:lang w:val="de-DE"/>
        </w:rPr>
        <w:t xml:space="preserve"> geht nach dem Template vor, lässt seinen Entwurf Autor B zukommen.</w:t>
      </w:r>
    </w:p>
    <w:p w14:paraId="3FEF4EC1" w14:textId="2B6210A5" w:rsidR="00E16ABC" w:rsidRDefault="00E16ABC" w:rsidP="00E16ABC">
      <w:pPr>
        <w:pStyle w:val="Listenabsatz"/>
        <w:numPr>
          <w:ilvl w:val="0"/>
          <w:numId w:val="19"/>
        </w:numPr>
        <w:autoSpaceDN/>
        <w:spacing w:after="0" w:line="240" w:lineRule="auto"/>
        <w:jc w:val="both"/>
        <w:textAlignment w:val="auto"/>
        <w:rPr>
          <w:szCs w:val="24"/>
          <w:lang w:val="de-DE"/>
        </w:rPr>
      </w:pPr>
      <w:r w:rsidRPr="00921C12">
        <w:rPr>
          <w:szCs w:val="24"/>
          <w:u w:val="single"/>
          <w:lang w:val="de-DE"/>
        </w:rPr>
        <w:t>Autor B</w:t>
      </w:r>
      <w:r>
        <w:rPr>
          <w:szCs w:val="24"/>
          <w:lang w:val="de-DE"/>
        </w:rPr>
        <w:t xml:space="preserve"> meldet zurück, was die Exegese an lebensweltlichen Resonanzen (z.B. existenzielle Rückfragen, Irritationen, Zustimmung, Weiterdenken im Blick auf Gemeinde oder Kirchenjahr) auslöst.</w:t>
      </w:r>
    </w:p>
    <w:p w14:paraId="5AAD0878" w14:textId="039F1110" w:rsidR="00E16ABC" w:rsidRPr="00E16ABC" w:rsidRDefault="00E16ABC" w:rsidP="00E16ABC">
      <w:pPr>
        <w:pStyle w:val="Listenabsatz"/>
        <w:numPr>
          <w:ilvl w:val="0"/>
          <w:numId w:val="19"/>
        </w:numPr>
        <w:autoSpaceDN/>
        <w:spacing w:after="0" w:line="240" w:lineRule="auto"/>
        <w:jc w:val="both"/>
        <w:textAlignment w:val="auto"/>
        <w:rPr>
          <w:szCs w:val="24"/>
          <w:lang w:val="de-DE"/>
        </w:rPr>
      </w:pPr>
      <w:r w:rsidRPr="00E16ABC">
        <w:rPr>
          <w:szCs w:val="24"/>
          <w:u w:val="single"/>
          <w:lang w:val="de-DE"/>
        </w:rPr>
        <w:t>Autor A</w:t>
      </w:r>
      <w:r w:rsidRPr="00E16ABC">
        <w:rPr>
          <w:szCs w:val="24"/>
          <w:lang w:val="de-DE"/>
        </w:rPr>
        <w:t xml:space="preserve"> nutzt diese Perspektive für die Durchsicht und exegetische Schärfung von Teil A.</w:t>
      </w:r>
    </w:p>
    <w:p w14:paraId="3B2AD2F0" w14:textId="62E26B3C" w:rsidR="00E16ABC" w:rsidRPr="00E16ABC" w:rsidRDefault="00E16ABC" w:rsidP="00E16ABC">
      <w:pPr>
        <w:pStyle w:val="Listenabsatz"/>
        <w:numPr>
          <w:ilvl w:val="0"/>
          <w:numId w:val="19"/>
        </w:numPr>
        <w:autoSpaceDN/>
        <w:spacing w:after="0" w:line="240" w:lineRule="auto"/>
        <w:jc w:val="both"/>
        <w:textAlignment w:val="auto"/>
        <w:rPr>
          <w:szCs w:val="24"/>
          <w:lang w:val="de-DE"/>
        </w:rPr>
      </w:pPr>
      <w:r w:rsidRPr="00E16ABC">
        <w:rPr>
          <w:szCs w:val="24"/>
          <w:u w:val="single"/>
          <w:lang w:val="de-DE"/>
        </w:rPr>
        <w:t>Autor B</w:t>
      </w:r>
      <w:r w:rsidRPr="00E16ABC">
        <w:rPr>
          <w:szCs w:val="24"/>
          <w:lang w:val="de-DE"/>
        </w:rPr>
        <w:t xml:space="preserve"> rezipiert beide Überlegungsschritte und arbeitet erst jetzt anhand des Templates Teil B aus.</w:t>
      </w:r>
    </w:p>
    <w:p w14:paraId="74EB17E0" w14:textId="3CBF21A3" w:rsidR="00E16ABC" w:rsidRPr="00E16ABC" w:rsidRDefault="00E16ABC" w:rsidP="00E16ABC">
      <w:pPr>
        <w:pStyle w:val="Listenabsatz"/>
        <w:numPr>
          <w:ilvl w:val="0"/>
          <w:numId w:val="19"/>
        </w:numPr>
        <w:autoSpaceDN/>
        <w:spacing w:after="0" w:line="240" w:lineRule="auto"/>
        <w:jc w:val="both"/>
        <w:textAlignment w:val="auto"/>
        <w:rPr>
          <w:szCs w:val="24"/>
          <w:lang w:val="de-DE"/>
        </w:rPr>
      </w:pPr>
      <w:r w:rsidRPr="00E16ABC">
        <w:rPr>
          <w:szCs w:val="24"/>
          <w:u w:val="single"/>
          <w:lang w:val="de-DE"/>
        </w:rPr>
        <w:t>Beide Autoren</w:t>
      </w:r>
      <w:r w:rsidRPr="00E16ABC">
        <w:rPr>
          <w:szCs w:val="24"/>
          <w:lang w:val="de-DE"/>
        </w:rPr>
        <w:t xml:space="preserve"> stimmen über die Kohärenz beider Teile („roter Faden durch beide Teile“) ab, so dass der Gesamttext (Teil A &amp; B) vorliegt.</w:t>
      </w:r>
    </w:p>
    <w:p w14:paraId="79FFF2A5" w14:textId="38252041" w:rsidR="00E16ABC" w:rsidRPr="00E16ABC" w:rsidRDefault="00E16ABC" w:rsidP="00E16ABC">
      <w:pPr>
        <w:pStyle w:val="Listenabsatz"/>
        <w:numPr>
          <w:ilvl w:val="0"/>
          <w:numId w:val="19"/>
        </w:numPr>
        <w:autoSpaceDN/>
        <w:spacing w:after="0"/>
        <w:jc w:val="both"/>
        <w:textAlignment w:val="auto"/>
        <w:rPr>
          <w:szCs w:val="24"/>
          <w:lang w:val="de-DE"/>
        </w:rPr>
      </w:pPr>
      <w:r w:rsidRPr="00E16ABC">
        <w:rPr>
          <w:szCs w:val="24"/>
          <w:u w:val="single"/>
          <w:lang w:val="de-DE"/>
        </w:rPr>
        <w:lastRenderedPageBreak/>
        <w:t>Beide Autoren</w:t>
      </w:r>
      <w:r w:rsidRPr="00E16ABC">
        <w:rPr>
          <w:szCs w:val="24"/>
          <w:lang w:val="de-DE"/>
        </w:rPr>
        <w:t xml:space="preserve"> geben den Text möglichst an Personen aus der </w:t>
      </w:r>
      <w:proofErr w:type="spellStart"/>
      <w:r w:rsidRPr="00E16ABC">
        <w:rPr>
          <w:szCs w:val="24"/>
          <w:lang w:val="de-DE"/>
        </w:rPr>
        <w:t>EfP</w:t>
      </w:r>
      <w:proofErr w:type="spellEnd"/>
      <w:r w:rsidRPr="00E16ABC">
        <w:rPr>
          <w:szCs w:val="24"/>
          <w:lang w:val="de-DE"/>
        </w:rPr>
        <w:t>-Zielgruppe (Verkündigende). Diese „Testpersonen“ (Bereitschaftsliste liegt vor) lesen die Texte und geben Rückmeldung zur Verständlichkeit des Textes.</w:t>
      </w:r>
    </w:p>
    <w:p w14:paraId="7547921C" w14:textId="71923D1E" w:rsidR="00226F2D" w:rsidRPr="00E16ABC" w:rsidRDefault="00226F2D" w:rsidP="00E16ABC">
      <w:pPr>
        <w:suppressAutoHyphens w:val="0"/>
        <w:spacing w:after="0"/>
        <w:jc w:val="both"/>
        <w:rPr>
          <w:szCs w:val="24"/>
          <w:lang w:val="de-DE"/>
        </w:rPr>
      </w:pPr>
    </w:p>
    <w:p w14:paraId="2F248404" w14:textId="7B75E841" w:rsidR="00D700AE" w:rsidRPr="00226F2D" w:rsidRDefault="00226F2D" w:rsidP="00226F2D">
      <w:pPr>
        <w:suppressAutoHyphens w:val="0"/>
        <w:spacing w:after="0"/>
        <w:jc w:val="both"/>
        <w:rPr>
          <w:szCs w:val="24"/>
          <w:lang w:val="de-DE"/>
        </w:rPr>
      </w:pPr>
      <w:r w:rsidRPr="00226F2D">
        <w:rPr>
          <w:szCs w:val="24"/>
          <w:lang w:val="de-DE"/>
        </w:rPr>
        <w:t>Es ist</w:t>
      </w:r>
      <w:r w:rsidR="001D26B8" w:rsidRPr="00226F2D">
        <w:rPr>
          <w:szCs w:val="24"/>
          <w:lang w:val="de-DE"/>
        </w:rPr>
        <w:t xml:space="preserve"> darauf zu achten, dass die EfP-Texte online rezipiert werden</w:t>
      </w:r>
      <w:r w:rsidRPr="00226F2D">
        <w:rPr>
          <w:szCs w:val="24"/>
          <w:lang w:val="de-DE"/>
        </w:rPr>
        <w:t>: Sätze dürfen</w:t>
      </w:r>
      <w:r w:rsidR="001D26B8" w:rsidRPr="00226F2D">
        <w:rPr>
          <w:szCs w:val="24"/>
          <w:lang w:val="de-DE"/>
        </w:rPr>
        <w:t xml:space="preserve"> nicht übermäßig lang </w:t>
      </w:r>
      <w:r w:rsidRPr="00226F2D">
        <w:rPr>
          <w:szCs w:val="24"/>
          <w:lang w:val="de-DE"/>
        </w:rPr>
        <w:t xml:space="preserve">sein und müssen </w:t>
      </w:r>
      <w:r w:rsidR="001D26B8" w:rsidRPr="00226F2D">
        <w:rPr>
          <w:szCs w:val="24"/>
          <w:lang w:val="de-DE"/>
        </w:rPr>
        <w:t>beim ersten Lesen gut erfasst werden können.</w:t>
      </w:r>
    </w:p>
    <w:p w14:paraId="61113F09" w14:textId="32FCE30D" w:rsidR="006F0F5F" w:rsidRPr="00226F2D" w:rsidRDefault="006F0F5F" w:rsidP="00E66FB2">
      <w:pPr>
        <w:suppressAutoHyphens w:val="0"/>
        <w:spacing w:after="0"/>
        <w:jc w:val="both"/>
        <w:rPr>
          <w:szCs w:val="24"/>
          <w:lang w:val="de-DE"/>
        </w:rPr>
      </w:pPr>
      <w:r w:rsidRPr="00226F2D">
        <w:rPr>
          <w:szCs w:val="24"/>
          <w:lang w:val="de-DE"/>
        </w:rPr>
        <w:t>Im Folgenden bilden wir das Template für Teile A) und B) ab.</w:t>
      </w:r>
    </w:p>
    <w:p w14:paraId="5D0982B2" w14:textId="50E7CEAA" w:rsidR="00E66FB2" w:rsidRPr="00226F2D" w:rsidRDefault="00E66FB2">
      <w:pPr>
        <w:suppressAutoHyphens w:val="0"/>
        <w:rPr>
          <w:szCs w:val="24"/>
          <w:lang w:val="de-DE"/>
        </w:rPr>
      </w:pPr>
      <w:r w:rsidRPr="00226F2D">
        <w:rPr>
          <w:szCs w:val="24"/>
          <w:lang w:val="de-DE"/>
        </w:rPr>
        <w:br w:type="page"/>
      </w:r>
    </w:p>
    <w:p w14:paraId="5F66A55F" w14:textId="77777777" w:rsidR="004E3F26" w:rsidRPr="00226F2D" w:rsidRDefault="004E3F26" w:rsidP="00E66FB2">
      <w:pPr>
        <w:suppressAutoHyphens w:val="0"/>
        <w:rPr>
          <w:b/>
          <w:szCs w:val="24"/>
          <w:lang w:val="de-DE"/>
        </w:rPr>
      </w:pPr>
      <w:r w:rsidRPr="00226F2D">
        <w:rPr>
          <w:b/>
          <w:szCs w:val="24"/>
          <w:lang w:val="de-DE"/>
        </w:rPr>
        <w:lastRenderedPageBreak/>
        <w:t>Teil A)</w:t>
      </w:r>
    </w:p>
    <w:p w14:paraId="7FE30A7F" w14:textId="77777777" w:rsidR="00111F83" w:rsidRPr="00226F2D" w:rsidRDefault="008A144F">
      <w:pPr>
        <w:jc w:val="center"/>
        <w:rPr>
          <w:b/>
          <w:szCs w:val="24"/>
          <w:lang w:val="de-DE"/>
        </w:rPr>
      </w:pPr>
      <w:r w:rsidRPr="00226F2D">
        <w:rPr>
          <w:b/>
          <w:szCs w:val="24"/>
          <w:lang w:val="de-DE"/>
        </w:rPr>
        <w:t>Einführung</w:t>
      </w:r>
    </w:p>
    <w:p w14:paraId="441693EF" w14:textId="77777777" w:rsidR="00491386" w:rsidRPr="00226F2D" w:rsidRDefault="00350CEF">
      <w:pPr>
        <w:jc w:val="center"/>
        <w:rPr>
          <w:b/>
          <w:szCs w:val="24"/>
          <w:lang w:val="de-DE"/>
        </w:rPr>
      </w:pPr>
      <w:r w:rsidRPr="00226F2D">
        <w:rPr>
          <w:b/>
          <w:szCs w:val="24"/>
          <w:lang w:val="de-DE"/>
        </w:rPr>
        <w:t>[</w:t>
      </w:r>
      <w:r w:rsidR="00111F83" w:rsidRPr="00226F2D">
        <w:rPr>
          <w:b/>
          <w:szCs w:val="24"/>
          <w:lang w:val="de-DE"/>
        </w:rPr>
        <w:t xml:space="preserve">max. </w:t>
      </w:r>
      <w:r w:rsidRPr="00226F2D">
        <w:rPr>
          <w:b/>
          <w:szCs w:val="24"/>
          <w:lang w:val="de-DE"/>
        </w:rPr>
        <w:t>2 S.]</w:t>
      </w:r>
    </w:p>
    <w:p w14:paraId="313623F2" w14:textId="77777777" w:rsidR="00D700AE" w:rsidRPr="00226F2D" w:rsidRDefault="007161EB" w:rsidP="007161EB">
      <w:pPr>
        <w:spacing w:line="240" w:lineRule="auto"/>
        <w:jc w:val="both"/>
        <w:rPr>
          <w:szCs w:val="24"/>
          <w:lang w:val="de-DE"/>
        </w:rPr>
      </w:pPr>
      <w:r w:rsidRPr="00226F2D">
        <w:rPr>
          <w:szCs w:val="24"/>
          <w:lang w:val="de-DE"/>
        </w:rPr>
        <w:t>(</w:t>
      </w:r>
      <w:r w:rsidRPr="00226F2D">
        <w:rPr>
          <w:b/>
          <w:bCs/>
          <w:i/>
          <w:iCs/>
          <w:szCs w:val="24"/>
          <w:lang w:val="de-DE"/>
        </w:rPr>
        <w:t>Einstieg aus Themen der aktuellen Forschung</w:t>
      </w:r>
      <w:r w:rsidRPr="00226F2D">
        <w:rPr>
          <w:szCs w:val="24"/>
          <w:lang w:val="de-DE"/>
        </w:rPr>
        <w:t xml:space="preserve">) </w:t>
      </w:r>
    </w:p>
    <w:p w14:paraId="050DD8E1" w14:textId="3D9A042D" w:rsidR="00491386" w:rsidRPr="00226F2D" w:rsidRDefault="00D700AE" w:rsidP="007161EB">
      <w:pPr>
        <w:spacing w:line="240" w:lineRule="auto"/>
        <w:jc w:val="both"/>
        <w:rPr>
          <w:i/>
          <w:szCs w:val="24"/>
          <w:lang w:val="de-DE"/>
        </w:rPr>
      </w:pPr>
      <w:r w:rsidRPr="00226F2D">
        <w:rPr>
          <w:i/>
          <w:szCs w:val="24"/>
          <w:lang w:val="de-DE"/>
        </w:rPr>
        <w:t xml:space="preserve">z.B.: </w:t>
      </w:r>
    </w:p>
    <w:p w14:paraId="7F45DAAB" w14:textId="44568073" w:rsidR="00D700AE" w:rsidRPr="00226F2D" w:rsidRDefault="00EB575B" w:rsidP="00F204D0">
      <w:pPr>
        <w:pStyle w:val="Listenabsatz"/>
        <w:numPr>
          <w:ilvl w:val="0"/>
          <w:numId w:val="1"/>
        </w:numPr>
        <w:spacing w:line="240" w:lineRule="auto"/>
        <w:ind w:left="0" w:firstLine="0"/>
        <w:jc w:val="both"/>
        <w:rPr>
          <w:lang w:val="de-DE"/>
        </w:rPr>
      </w:pPr>
      <w:r w:rsidRPr="00226F2D">
        <w:rPr>
          <w:szCs w:val="24"/>
          <w:lang w:val="de-DE"/>
        </w:rPr>
        <w:t xml:space="preserve">Was </w:t>
      </w:r>
      <w:r w:rsidR="00CF15F5">
        <w:rPr>
          <w:szCs w:val="24"/>
          <w:lang w:val="de-DE"/>
        </w:rPr>
        <w:t xml:space="preserve">kann über die </w:t>
      </w:r>
      <w:r w:rsidR="00CF15F5" w:rsidRPr="00FE10CE">
        <w:rPr>
          <w:b/>
          <w:bCs/>
          <w:i/>
          <w:iCs/>
          <w:szCs w:val="24"/>
          <w:lang w:val="de-DE"/>
        </w:rPr>
        <w:t>synchrone(n) Endgestalt(en)</w:t>
      </w:r>
      <w:r w:rsidR="00CF15F5">
        <w:rPr>
          <w:szCs w:val="24"/>
          <w:lang w:val="de-DE"/>
        </w:rPr>
        <w:t xml:space="preserve"> (MT/LXX etc.) des Buches gesagt werden</w:t>
      </w:r>
      <w:r w:rsidR="00CF15F5">
        <w:rPr>
          <w:i/>
          <w:szCs w:val="24"/>
          <w:lang w:val="de-DE"/>
        </w:rPr>
        <w:t>?</w:t>
      </w:r>
      <w:r w:rsidR="008A144F" w:rsidRPr="00226F2D">
        <w:rPr>
          <w:szCs w:val="24"/>
          <w:lang w:val="de-DE"/>
        </w:rPr>
        <w:t xml:space="preserve"> </w:t>
      </w:r>
    </w:p>
    <w:p w14:paraId="35E2D565" w14:textId="77777777" w:rsidR="00D700AE" w:rsidRPr="00226F2D" w:rsidRDefault="00D700AE" w:rsidP="00D700AE">
      <w:pPr>
        <w:pStyle w:val="Listenabsatz"/>
        <w:spacing w:line="240" w:lineRule="auto"/>
        <w:ind w:left="0"/>
        <w:jc w:val="both"/>
        <w:rPr>
          <w:lang w:val="de-DE"/>
        </w:rPr>
      </w:pPr>
    </w:p>
    <w:p w14:paraId="5A216685" w14:textId="6F40FE90" w:rsidR="00D700AE" w:rsidRPr="00226F2D" w:rsidRDefault="00EB575B" w:rsidP="00F204D0">
      <w:pPr>
        <w:pStyle w:val="Listenabsatz"/>
        <w:numPr>
          <w:ilvl w:val="0"/>
          <w:numId w:val="1"/>
        </w:numPr>
        <w:spacing w:line="240" w:lineRule="auto"/>
        <w:ind w:left="0" w:firstLine="0"/>
        <w:jc w:val="both"/>
        <w:rPr>
          <w:lang w:val="de-DE"/>
        </w:rPr>
      </w:pPr>
      <w:r w:rsidRPr="00226F2D">
        <w:rPr>
          <w:szCs w:val="24"/>
          <w:lang w:val="de-DE"/>
        </w:rPr>
        <w:t xml:space="preserve">Was </w:t>
      </w:r>
      <w:r w:rsidR="00CF15F5">
        <w:rPr>
          <w:szCs w:val="24"/>
          <w:lang w:val="de-DE"/>
        </w:rPr>
        <w:t xml:space="preserve">wissen wir über die literarische Entstehungsgeschichte </w:t>
      </w:r>
      <w:r w:rsidR="00CF15F5" w:rsidRPr="00FE10CE">
        <w:rPr>
          <w:b/>
          <w:bCs/>
          <w:i/>
          <w:iCs/>
          <w:szCs w:val="24"/>
          <w:lang w:val="de-DE"/>
        </w:rPr>
        <w:t>(Kompositions- und Redaktionsgeschichte)</w:t>
      </w:r>
      <w:r w:rsidR="00CF15F5">
        <w:rPr>
          <w:szCs w:val="24"/>
          <w:lang w:val="de-DE"/>
        </w:rPr>
        <w:t xml:space="preserve"> des Buches</w:t>
      </w:r>
      <w:r w:rsidRPr="00226F2D">
        <w:rPr>
          <w:i/>
          <w:szCs w:val="24"/>
          <w:lang w:val="de-DE"/>
        </w:rPr>
        <w:t>?</w:t>
      </w:r>
      <w:r w:rsidR="008A144F" w:rsidRPr="00226F2D">
        <w:rPr>
          <w:szCs w:val="24"/>
          <w:lang w:val="de-DE"/>
        </w:rPr>
        <w:t xml:space="preserve"> </w:t>
      </w:r>
    </w:p>
    <w:p w14:paraId="4E66EC8F" w14:textId="77777777" w:rsidR="00D700AE" w:rsidRPr="00226F2D" w:rsidRDefault="00D700AE" w:rsidP="00D700AE">
      <w:pPr>
        <w:pStyle w:val="Listenabsatz"/>
        <w:spacing w:line="240" w:lineRule="auto"/>
        <w:ind w:left="0"/>
        <w:jc w:val="both"/>
        <w:rPr>
          <w:lang w:val="de-DE"/>
        </w:rPr>
      </w:pPr>
    </w:p>
    <w:p w14:paraId="5D8E0788" w14:textId="2C79C2EC" w:rsidR="00D700AE" w:rsidRPr="00226F2D" w:rsidRDefault="00EB575B" w:rsidP="00F204D0">
      <w:pPr>
        <w:pStyle w:val="Listenabsatz"/>
        <w:numPr>
          <w:ilvl w:val="0"/>
          <w:numId w:val="1"/>
        </w:numPr>
        <w:spacing w:line="240" w:lineRule="auto"/>
        <w:ind w:left="0" w:firstLine="0"/>
        <w:jc w:val="both"/>
        <w:rPr>
          <w:lang w:val="de-DE"/>
        </w:rPr>
      </w:pPr>
      <w:r w:rsidRPr="00226F2D">
        <w:rPr>
          <w:szCs w:val="24"/>
          <w:lang w:val="de-DE"/>
        </w:rPr>
        <w:t>Was wissen wir ü</w:t>
      </w:r>
      <w:r w:rsidR="008A144F" w:rsidRPr="00226F2D">
        <w:rPr>
          <w:szCs w:val="24"/>
          <w:lang w:val="de-DE"/>
        </w:rPr>
        <w:t xml:space="preserve">ber </w:t>
      </w:r>
      <w:r w:rsidR="00CF15F5" w:rsidRPr="00FE10CE">
        <w:rPr>
          <w:b/>
          <w:bCs/>
          <w:i/>
          <w:iCs/>
          <w:szCs w:val="24"/>
          <w:lang w:val="de-DE"/>
        </w:rPr>
        <w:t xml:space="preserve">historische </w:t>
      </w:r>
      <w:proofErr w:type="gramStart"/>
      <w:r w:rsidR="00CF15F5" w:rsidRPr="00FE10CE">
        <w:rPr>
          <w:b/>
          <w:bCs/>
          <w:i/>
          <w:iCs/>
          <w:szCs w:val="24"/>
          <w:lang w:val="de-DE"/>
        </w:rPr>
        <w:t>Kontexte</w:t>
      </w:r>
      <w:r w:rsidR="00FC1059">
        <w:rPr>
          <w:b/>
          <w:bCs/>
          <w:i/>
          <w:iCs/>
          <w:szCs w:val="24"/>
          <w:lang w:val="de-DE"/>
        </w:rPr>
        <w:t xml:space="preserve"> </w:t>
      </w:r>
      <w:r w:rsidR="00CF15F5">
        <w:rPr>
          <w:szCs w:val="24"/>
          <w:lang w:val="de-DE"/>
        </w:rPr>
        <w:t xml:space="preserve"> </w:t>
      </w:r>
      <w:r w:rsidR="00FC1059">
        <w:rPr>
          <w:szCs w:val="24"/>
          <w:lang w:val="de-DE"/>
        </w:rPr>
        <w:t>(</w:t>
      </w:r>
      <w:proofErr w:type="gramEnd"/>
      <w:r w:rsidR="00FC1059">
        <w:rPr>
          <w:szCs w:val="24"/>
          <w:lang w:val="de-DE"/>
        </w:rPr>
        <w:t xml:space="preserve">ggf. </w:t>
      </w:r>
      <w:r w:rsidR="00CF15F5">
        <w:rPr>
          <w:szCs w:val="24"/>
          <w:lang w:val="de-DE"/>
        </w:rPr>
        <w:t>der jeweiligen Buchgestalten</w:t>
      </w:r>
      <w:r w:rsidR="00FC1059">
        <w:rPr>
          <w:szCs w:val="24"/>
          <w:lang w:val="de-DE"/>
        </w:rPr>
        <w:t>)</w:t>
      </w:r>
      <w:r w:rsidR="00CF15F5">
        <w:rPr>
          <w:szCs w:val="24"/>
          <w:lang w:val="de-DE"/>
        </w:rPr>
        <w:t>?</w:t>
      </w:r>
    </w:p>
    <w:p w14:paraId="2CC3E797" w14:textId="77777777" w:rsidR="00D700AE" w:rsidRPr="00226F2D" w:rsidRDefault="00D700AE" w:rsidP="00D700AE">
      <w:pPr>
        <w:rPr>
          <w:szCs w:val="24"/>
          <w:lang w:val="de-DE"/>
        </w:rPr>
      </w:pPr>
    </w:p>
    <w:p w14:paraId="72985701" w14:textId="77777777" w:rsidR="00491386" w:rsidRPr="00226F2D" w:rsidRDefault="00EB575B" w:rsidP="00F204D0">
      <w:pPr>
        <w:pStyle w:val="Listenabsatz"/>
        <w:numPr>
          <w:ilvl w:val="0"/>
          <w:numId w:val="1"/>
        </w:numPr>
        <w:spacing w:line="240" w:lineRule="auto"/>
        <w:ind w:left="0" w:firstLine="0"/>
        <w:jc w:val="both"/>
        <w:rPr>
          <w:lang w:val="de-DE"/>
        </w:rPr>
      </w:pPr>
      <w:r w:rsidRPr="00226F2D">
        <w:rPr>
          <w:szCs w:val="24"/>
          <w:lang w:val="de-DE"/>
        </w:rPr>
        <w:t>W</w:t>
      </w:r>
      <w:r w:rsidR="008A144F" w:rsidRPr="00226F2D">
        <w:rPr>
          <w:szCs w:val="24"/>
          <w:lang w:val="de-DE"/>
        </w:rPr>
        <w:t xml:space="preserve">ichtige </w:t>
      </w:r>
      <w:r w:rsidR="008A144F" w:rsidRPr="00226F2D">
        <w:rPr>
          <w:b/>
          <w:bCs/>
          <w:i/>
          <w:szCs w:val="24"/>
          <w:lang w:val="de-DE"/>
        </w:rPr>
        <w:t>Themen</w:t>
      </w:r>
      <w:r w:rsidR="008A144F" w:rsidRPr="00226F2D">
        <w:rPr>
          <w:szCs w:val="24"/>
          <w:lang w:val="de-DE"/>
        </w:rPr>
        <w:t xml:space="preserve"> der e</w:t>
      </w:r>
      <w:r w:rsidR="00F204D0" w:rsidRPr="00226F2D">
        <w:rPr>
          <w:szCs w:val="24"/>
          <w:lang w:val="de-DE"/>
        </w:rPr>
        <w:t>xegetischen Interpretation sind…</w:t>
      </w:r>
    </w:p>
    <w:p w14:paraId="594EC8AF" w14:textId="77777777" w:rsidR="00D700AE" w:rsidRPr="00226F2D" w:rsidRDefault="00D700AE" w:rsidP="00D700AE">
      <w:pPr>
        <w:pStyle w:val="Listenabsatz"/>
        <w:spacing w:line="240" w:lineRule="auto"/>
        <w:ind w:left="0"/>
        <w:jc w:val="both"/>
        <w:rPr>
          <w:lang w:val="de-DE"/>
        </w:rPr>
      </w:pPr>
    </w:p>
    <w:p w14:paraId="3E75BD36" w14:textId="1A53859E" w:rsidR="00D700AE" w:rsidRPr="00226F2D" w:rsidRDefault="00EB575B" w:rsidP="00F204D0">
      <w:pPr>
        <w:pStyle w:val="Listenabsatz"/>
        <w:numPr>
          <w:ilvl w:val="0"/>
          <w:numId w:val="1"/>
        </w:numPr>
        <w:spacing w:line="240" w:lineRule="auto"/>
        <w:ind w:left="0" w:firstLine="0"/>
        <w:jc w:val="both"/>
        <w:rPr>
          <w:szCs w:val="24"/>
          <w:lang w:val="de-DE"/>
        </w:rPr>
      </w:pPr>
      <w:r w:rsidRPr="00226F2D">
        <w:rPr>
          <w:b/>
          <w:bCs/>
          <w:i/>
          <w:iCs/>
          <w:szCs w:val="24"/>
          <w:lang w:val="de-DE"/>
        </w:rPr>
        <w:t>Besonderheiten</w:t>
      </w:r>
      <w:r w:rsidRPr="00226F2D">
        <w:rPr>
          <w:szCs w:val="24"/>
          <w:lang w:val="de-DE"/>
        </w:rPr>
        <w:t xml:space="preserve"> </w:t>
      </w:r>
      <w:r w:rsidR="00CD09BF" w:rsidRPr="00226F2D">
        <w:rPr>
          <w:szCs w:val="24"/>
          <w:lang w:val="de-DE"/>
        </w:rPr>
        <w:t>der Schrift</w:t>
      </w:r>
    </w:p>
    <w:p w14:paraId="45E8A013" w14:textId="77777777" w:rsidR="00491386" w:rsidRPr="00226F2D" w:rsidRDefault="00491386" w:rsidP="00D700AE">
      <w:pPr>
        <w:pStyle w:val="Listenabsatz"/>
        <w:spacing w:line="240" w:lineRule="auto"/>
        <w:ind w:left="0"/>
        <w:jc w:val="both"/>
        <w:rPr>
          <w:szCs w:val="24"/>
          <w:lang w:val="de-DE"/>
        </w:rPr>
      </w:pPr>
    </w:p>
    <w:p w14:paraId="0851E27B" w14:textId="1CC9DA4F" w:rsidR="002465E1" w:rsidRPr="00226F2D" w:rsidRDefault="002465E1" w:rsidP="00E26D3F">
      <w:pPr>
        <w:pStyle w:val="Listenabsatz"/>
        <w:numPr>
          <w:ilvl w:val="0"/>
          <w:numId w:val="1"/>
        </w:numPr>
        <w:spacing w:line="240" w:lineRule="auto"/>
        <w:ind w:left="0" w:firstLine="0"/>
        <w:jc w:val="both"/>
        <w:rPr>
          <w:szCs w:val="24"/>
          <w:lang w:val="de-DE"/>
        </w:rPr>
      </w:pPr>
      <w:r w:rsidRPr="00226F2D">
        <w:rPr>
          <w:iCs/>
          <w:szCs w:val="24"/>
          <w:lang w:val="de-DE"/>
        </w:rPr>
        <w:t xml:space="preserve">Weiterführende </w:t>
      </w:r>
      <w:r w:rsidRPr="00226F2D">
        <w:rPr>
          <w:b/>
          <w:iCs/>
          <w:szCs w:val="24"/>
          <w:lang w:val="de-DE"/>
        </w:rPr>
        <w:t>Literatur</w:t>
      </w:r>
      <w:r w:rsidR="0018381E">
        <w:rPr>
          <w:b/>
          <w:iCs/>
          <w:szCs w:val="24"/>
          <w:lang w:val="de-DE"/>
        </w:rPr>
        <w:t xml:space="preserve"> </w:t>
      </w:r>
      <w:r w:rsidR="0018381E" w:rsidRPr="00FE10CE">
        <w:rPr>
          <w:bCs/>
          <w:iCs/>
          <w:szCs w:val="24"/>
          <w:lang w:val="de-DE"/>
        </w:rPr>
        <w:t>(</w:t>
      </w:r>
      <w:r w:rsidR="0018381E">
        <w:rPr>
          <w:bCs/>
          <w:iCs/>
          <w:szCs w:val="24"/>
          <w:lang w:val="de-DE"/>
        </w:rPr>
        <w:t>überschaubar</w:t>
      </w:r>
      <w:r w:rsidR="0018381E" w:rsidRPr="00FE10CE">
        <w:rPr>
          <w:bCs/>
          <w:iCs/>
          <w:szCs w:val="24"/>
          <w:lang w:val="de-DE"/>
        </w:rPr>
        <w:t xml:space="preserve"> und zielgruppenorientiert)</w:t>
      </w:r>
      <w:r w:rsidR="00A177A2" w:rsidRPr="00226F2D">
        <w:rPr>
          <w:szCs w:val="24"/>
          <w:lang w:val="de-DE"/>
        </w:rPr>
        <w:t>:</w:t>
      </w:r>
    </w:p>
    <w:p w14:paraId="486A3989" w14:textId="723D7CE3" w:rsidR="00731E65" w:rsidRDefault="00D700AE" w:rsidP="00E26D3F">
      <w:pPr>
        <w:pStyle w:val="Listenabsatz"/>
        <w:spacing w:line="240" w:lineRule="auto"/>
        <w:ind w:left="0"/>
        <w:jc w:val="both"/>
        <w:rPr>
          <w:i/>
          <w:sz w:val="20"/>
          <w:szCs w:val="20"/>
          <w:lang w:val="de-DE"/>
        </w:rPr>
      </w:pPr>
      <w:r w:rsidRPr="00226F2D">
        <w:rPr>
          <w:i/>
          <w:sz w:val="20"/>
          <w:szCs w:val="20"/>
          <w:lang w:val="de-DE"/>
        </w:rPr>
        <w:t xml:space="preserve">z.B.: </w:t>
      </w:r>
      <w:r w:rsidR="00CF15F5" w:rsidRPr="00CF15F5">
        <w:rPr>
          <w:i/>
          <w:sz w:val="20"/>
          <w:szCs w:val="20"/>
          <w:lang w:val="de-DE"/>
        </w:rPr>
        <w:t xml:space="preserve">•Gertz, J. Chr., </w:t>
      </w:r>
      <w:r w:rsidR="00CF15F5" w:rsidRPr="00FE10CE">
        <w:rPr>
          <w:i/>
          <w:sz w:val="20"/>
          <w:szCs w:val="20"/>
          <w:vertAlign w:val="superscript"/>
          <w:lang w:val="de-DE"/>
        </w:rPr>
        <w:t>2</w:t>
      </w:r>
      <w:r w:rsidR="00CF15F5" w:rsidRPr="00CF15F5">
        <w:rPr>
          <w:i/>
          <w:sz w:val="20"/>
          <w:szCs w:val="20"/>
          <w:lang w:val="de-DE"/>
        </w:rPr>
        <w:t>2021, Das erste Buch Mose (Genesis). Die Urgeschichte Gen 1–11 (ATD 1), Göttingen.</w:t>
      </w:r>
      <w:r w:rsidR="00731E65" w:rsidRPr="00226F2D">
        <w:rPr>
          <w:i/>
          <w:sz w:val="20"/>
          <w:szCs w:val="20"/>
          <w:lang w:val="de-DE"/>
        </w:rPr>
        <w:t>.</w:t>
      </w:r>
    </w:p>
    <w:p w14:paraId="0F95C493" w14:textId="77777777" w:rsidR="00B02BAE" w:rsidRPr="00226F2D" w:rsidRDefault="00B02BAE" w:rsidP="00E26D3F">
      <w:pPr>
        <w:pStyle w:val="Listenabsatz"/>
        <w:spacing w:line="240" w:lineRule="auto"/>
        <w:ind w:left="0"/>
        <w:jc w:val="both"/>
        <w:rPr>
          <w:i/>
          <w:sz w:val="20"/>
          <w:szCs w:val="20"/>
          <w:lang w:val="de-DE"/>
        </w:rPr>
      </w:pPr>
    </w:p>
    <w:p w14:paraId="3B9E93E5" w14:textId="739342F7" w:rsidR="00D35505" w:rsidRPr="00226F2D" w:rsidRDefault="00D35505" w:rsidP="00D35505">
      <w:pPr>
        <w:pStyle w:val="Listenabsatz"/>
        <w:spacing w:line="240" w:lineRule="auto"/>
        <w:ind w:left="0"/>
        <w:jc w:val="center"/>
        <w:rPr>
          <w:b/>
          <w:szCs w:val="24"/>
          <w:lang w:val="de-DE"/>
        </w:rPr>
      </w:pPr>
      <w:r w:rsidRPr="00226F2D">
        <w:rPr>
          <w:b/>
          <w:szCs w:val="24"/>
          <w:lang w:val="de-DE"/>
        </w:rPr>
        <w:t xml:space="preserve">Ggf. zusätzliche Einführung in einen bestimmten Textabschnitt </w:t>
      </w:r>
      <w:r w:rsidRPr="00226F2D">
        <w:rPr>
          <w:szCs w:val="24"/>
          <w:lang w:val="de-DE"/>
        </w:rPr>
        <w:t xml:space="preserve">(z.B. </w:t>
      </w:r>
      <w:r w:rsidR="001D1725" w:rsidRPr="00226F2D">
        <w:rPr>
          <w:szCs w:val="24"/>
          <w:lang w:val="de-DE"/>
        </w:rPr>
        <w:t xml:space="preserve">bei </w:t>
      </w:r>
      <w:r w:rsidR="00CF15F5">
        <w:rPr>
          <w:szCs w:val="24"/>
          <w:lang w:val="de-DE"/>
        </w:rPr>
        <w:t>Gen Erzelterngeschichte</w:t>
      </w:r>
      <w:r w:rsidRPr="00226F2D">
        <w:rPr>
          <w:szCs w:val="24"/>
          <w:lang w:val="de-DE"/>
        </w:rPr>
        <w:t>)</w:t>
      </w:r>
    </w:p>
    <w:p w14:paraId="4D9C794E" w14:textId="77777777" w:rsidR="00EB575B" w:rsidRPr="00226F2D" w:rsidRDefault="00D35505" w:rsidP="00D35505">
      <w:pPr>
        <w:pStyle w:val="Listenabsatz"/>
        <w:spacing w:line="240" w:lineRule="auto"/>
        <w:ind w:left="0"/>
        <w:jc w:val="center"/>
        <w:rPr>
          <w:b/>
          <w:szCs w:val="24"/>
          <w:lang w:val="de-DE"/>
        </w:rPr>
      </w:pPr>
      <w:r w:rsidRPr="00226F2D">
        <w:rPr>
          <w:b/>
          <w:szCs w:val="24"/>
          <w:lang w:val="de-DE"/>
        </w:rPr>
        <w:t>[</w:t>
      </w:r>
      <w:r w:rsidR="00111F83" w:rsidRPr="00226F2D">
        <w:rPr>
          <w:b/>
          <w:szCs w:val="24"/>
          <w:lang w:val="de-DE"/>
        </w:rPr>
        <w:t xml:space="preserve">max. </w:t>
      </w:r>
      <w:r w:rsidRPr="00226F2D">
        <w:rPr>
          <w:b/>
          <w:szCs w:val="24"/>
          <w:lang w:val="de-DE"/>
        </w:rPr>
        <w:t>1 S.]</w:t>
      </w:r>
    </w:p>
    <w:p w14:paraId="06E67942" w14:textId="77777777" w:rsidR="00EB575B" w:rsidRPr="00226F2D" w:rsidRDefault="00EB575B">
      <w:pPr>
        <w:suppressAutoHyphens w:val="0"/>
        <w:rPr>
          <w:sz w:val="20"/>
          <w:szCs w:val="20"/>
          <w:lang w:val="de-DE"/>
        </w:rPr>
      </w:pPr>
      <w:r w:rsidRPr="00226F2D">
        <w:rPr>
          <w:sz w:val="20"/>
          <w:szCs w:val="20"/>
          <w:lang w:val="de-DE"/>
        </w:rPr>
        <w:br w:type="page"/>
      </w:r>
    </w:p>
    <w:p w14:paraId="52C69D3C" w14:textId="77777777" w:rsidR="00EB575B" w:rsidRPr="00226F2D" w:rsidRDefault="00EB575B" w:rsidP="004E3F26">
      <w:pPr>
        <w:spacing w:after="0" w:line="240" w:lineRule="exact"/>
        <w:jc w:val="center"/>
        <w:rPr>
          <w:b/>
          <w:szCs w:val="24"/>
          <w:lang w:val="de-DE"/>
        </w:rPr>
      </w:pPr>
      <w:r w:rsidRPr="00226F2D">
        <w:rPr>
          <w:b/>
          <w:szCs w:val="24"/>
          <w:lang w:val="de-DE"/>
        </w:rPr>
        <w:lastRenderedPageBreak/>
        <w:t>Exegese kompakt</w:t>
      </w:r>
    </w:p>
    <w:p w14:paraId="288AF2D8" w14:textId="54E1087F" w:rsidR="00D700AE" w:rsidRPr="00226F2D" w:rsidRDefault="006F0F5F" w:rsidP="004E3F26">
      <w:pPr>
        <w:spacing w:after="0" w:line="240" w:lineRule="exact"/>
        <w:jc w:val="center"/>
        <w:rPr>
          <w:szCs w:val="24"/>
          <w:lang w:val="de-DE"/>
        </w:rPr>
      </w:pPr>
      <w:r w:rsidRPr="00226F2D">
        <w:rPr>
          <w:b/>
          <w:szCs w:val="24"/>
          <w:lang w:val="de-DE"/>
        </w:rPr>
        <w:t>Perikopentext</w:t>
      </w:r>
      <w:r w:rsidR="004E3F26" w:rsidRPr="00226F2D">
        <w:rPr>
          <w:b/>
          <w:szCs w:val="24"/>
          <w:lang w:val="de-DE"/>
        </w:rPr>
        <w:t>:</w:t>
      </w:r>
    </w:p>
    <w:p w14:paraId="75931F75" w14:textId="77777777" w:rsidR="00350CEF" w:rsidRPr="00226F2D" w:rsidRDefault="00350CEF" w:rsidP="004E3F26">
      <w:pPr>
        <w:pStyle w:val="Listenabsatz"/>
        <w:spacing w:after="0" w:line="240" w:lineRule="exact"/>
        <w:ind w:left="0"/>
        <w:jc w:val="center"/>
        <w:rPr>
          <w:b/>
          <w:szCs w:val="24"/>
          <w:lang w:val="de-DE"/>
        </w:rPr>
      </w:pPr>
      <w:r w:rsidRPr="00226F2D">
        <w:rPr>
          <w:b/>
          <w:szCs w:val="24"/>
          <w:lang w:val="de-DE"/>
        </w:rPr>
        <w:t>[</w:t>
      </w:r>
      <w:r w:rsidR="00111F83" w:rsidRPr="00226F2D">
        <w:rPr>
          <w:b/>
          <w:szCs w:val="24"/>
          <w:lang w:val="de-DE"/>
        </w:rPr>
        <w:t xml:space="preserve">max. </w:t>
      </w:r>
      <w:r w:rsidR="00C316BA" w:rsidRPr="00226F2D">
        <w:rPr>
          <w:b/>
          <w:szCs w:val="24"/>
          <w:lang w:val="de-DE"/>
        </w:rPr>
        <w:t>2</w:t>
      </w:r>
      <w:r w:rsidRPr="00226F2D">
        <w:rPr>
          <w:b/>
          <w:szCs w:val="24"/>
          <w:lang w:val="de-DE"/>
        </w:rPr>
        <w:t xml:space="preserve"> S.]</w:t>
      </w:r>
    </w:p>
    <w:p w14:paraId="282AC74A" w14:textId="77777777" w:rsidR="00E94788" w:rsidRPr="00226F2D" w:rsidRDefault="00E94788" w:rsidP="00E94788">
      <w:pPr>
        <w:spacing w:after="0" w:line="240" w:lineRule="exact"/>
        <w:rPr>
          <w:szCs w:val="24"/>
          <w:lang w:val="de-DE"/>
        </w:rPr>
      </w:pPr>
    </w:p>
    <w:p w14:paraId="0C2C180F" w14:textId="77777777" w:rsidR="00975471" w:rsidRPr="00226F2D" w:rsidRDefault="00975471" w:rsidP="00E94788">
      <w:pPr>
        <w:spacing w:after="0" w:line="240" w:lineRule="exact"/>
        <w:rPr>
          <w:szCs w:val="24"/>
          <w:lang w:val="de-DE"/>
        </w:rPr>
      </w:pPr>
    </w:p>
    <w:p w14:paraId="12A3B771" w14:textId="77777777" w:rsidR="00D35505" w:rsidRPr="00226F2D" w:rsidRDefault="00D35505" w:rsidP="00070DE6">
      <w:pPr>
        <w:spacing w:after="0" w:line="240" w:lineRule="exact"/>
        <w:rPr>
          <w:b/>
          <w:szCs w:val="24"/>
          <w:lang w:val="de-DE"/>
        </w:rPr>
      </w:pPr>
      <w:r w:rsidRPr="00226F2D">
        <w:rPr>
          <w:b/>
          <w:szCs w:val="24"/>
          <w:lang w:val="de-DE"/>
        </w:rPr>
        <w:t xml:space="preserve">Leifrage </w:t>
      </w:r>
      <w:r w:rsidR="00975471" w:rsidRPr="00226F2D">
        <w:rPr>
          <w:b/>
          <w:szCs w:val="24"/>
          <w:lang w:val="de-DE"/>
        </w:rPr>
        <w:t>(</w:t>
      </w:r>
      <w:r w:rsidR="00975471" w:rsidRPr="00226F2D">
        <w:rPr>
          <w:b/>
          <w:i/>
          <w:szCs w:val="24"/>
          <w:lang w:val="de-DE"/>
        </w:rPr>
        <w:t>teaser</w:t>
      </w:r>
      <w:r w:rsidR="00975471" w:rsidRPr="00226F2D">
        <w:rPr>
          <w:b/>
          <w:szCs w:val="24"/>
          <w:lang w:val="de-DE"/>
        </w:rPr>
        <w:t xml:space="preserve">) </w:t>
      </w:r>
      <w:r w:rsidRPr="00226F2D">
        <w:rPr>
          <w:b/>
          <w:szCs w:val="24"/>
          <w:lang w:val="de-DE"/>
        </w:rPr>
        <w:t xml:space="preserve">zum Text </w:t>
      </w:r>
      <w:r w:rsidR="00D51D87" w:rsidRPr="00226F2D">
        <w:rPr>
          <w:b/>
          <w:szCs w:val="24"/>
          <w:lang w:val="de-DE"/>
        </w:rPr>
        <w:t xml:space="preserve">– seiner Bedeutung </w:t>
      </w:r>
      <w:r w:rsidRPr="00226F2D">
        <w:rPr>
          <w:b/>
          <w:szCs w:val="24"/>
          <w:lang w:val="de-DE"/>
        </w:rPr>
        <w:t>und seiner Auslegung</w:t>
      </w:r>
    </w:p>
    <w:p w14:paraId="2DC1222C" w14:textId="77777777" w:rsidR="00D35505" w:rsidRPr="00226F2D" w:rsidRDefault="00D35505" w:rsidP="00E94788">
      <w:pPr>
        <w:spacing w:after="0" w:line="240" w:lineRule="exact"/>
        <w:rPr>
          <w:szCs w:val="24"/>
          <w:lang w:val="de-DE"/>
        </w:rPr>
      </w:pPr>
    </w:p>
    <w:p w14:paraId="6548CDB2" w14:textId="77777777" w:rsidR="00D35505" w:rsidRPr="00226F2D" w:rsidRDefault="00D35505" w:rsidP="00E94788">
      <w:pPr>
        <w:spacing w:after="0" w:line="240" w:lineRule="exact"/>
        <w:rPr>
          <w:szCs w:val="24"/>
          <w:lang w:val="de-DE"/>
        </w:rPr>
      </w:pPr>
    </w:p>
    <w:p w14:paraId="35080C18" w14:textId="77777777" w:rsidR="00F366B6" w:rsidRPr="00226F2D" w:rsidRDefault="00F366B6" w:rsidP="00975471">
      <w:pPr>
        <w:spacing w:after="0" w:line="240" w:lineRule="exact"/>
        <w:rPr>
          <w:b/>
          <w:bCs/>
          <w:szCs w:val="24"/>
          <w:lang w:val="de-DE"/>
        </w:rPr>
      </w:pPr>
      <w:r w:rsidRPr="00226F2D">
        <w:rPr>
          <w:b/>
          <w:bCs/>
          <w:szCs w:val="24"/>
          <w:lang w:val="de-DE"/>
        </w:rPr>
        <w:t>Der Perikopentext</w:t>
      </w:r>
    </w:p>
    <w:p w14:paraId="10C4B3D0" w14:textId="150E43A5" w:rsidR="00E94788" w:rsidRPr="00226F2D" w:rsidRDefault="00356705" w:rsidP="008E2DBA">
      <w:pPr>
        <w:spacing w:after="0" w:line="240" w:lineRule="exact"/>
        <w:rPr>
          <w:szCs w:val="24"/>
          <w:lang w:val="de-DE"/>
        </w:rPr>
      </w:pPr>
      <w:r w:rsidRPr="00226F2D">
        <w:rPr>
          <w:szCs w:val="24"/>
          <w:lang w:val="de-DE"/>
        </w:rPr>
        <w:t>Urtext</w:t>
      </w:r>
      <w:r w:rsidR="00F366B6" w:rsidRPr="00226F2D">
        <w:rPr>
          <w:szCs w:val="24"/>
          <w:lang w:val="de-DE"/>
        </w:rPr>
        <w:t xml:space="preserve"> (</w:t>
      </w:r>
      <w:r w:rsidRPr="00226F2D">
        <w:rPr>
          <w:szCs w:val="24"/>
          <w:lang w:val="de-DE"/>
        </w:rPr>
        <w:t>Integration durch DBG auf die-bibel.de nach BHS bzw. NA28)</w:t>
      </w:r>
    </w:p>
    <w:p w14:paraId="456DD722" w14:textId="77777777" w:rsidR="001D1725" w:rsidRPr="00226F2D" w:rsidRDefault="001D1725" w:rsidP="00F366B6">
      <w:pPr>
        <w:spacing w:after="0" w:line="240" w:lineRule="exact"/>
        <w:rPr>
          <w:szCs w:val="24"/>
          <w:lang w:val="de-DE"/>
        </w:rPr>
      </w:pPr>
    </w:p>
    <w:p w14:paraId="6532E3CA" w14:textId="49F1343D" w:rsidR="00F366B6" w:rsidRPr="00226F2D" w:rsidRDefault="00F366B6" w:rsidP="00F366B6">
      <w:pPr>
        <w:spacing w:after="0" w:line="240" w:lineRule="exact"/>
        <w:rPr>
          <w:szCs w:val="24"/>
          <w:lang w:val="de-DE"/>
        </w:rPr>
      </w:pPr>
      <w:r w:rsidRPr="00226F2D">
        <w:rPr>
          <w:szCs w:val="24"/>
          <w:lang w:val="de-DE"/>
        </w:rPr>
        <w:t>Textübersetzung</w:t>
      </w:r>
    </w:p>
    <w:p w14:paraId="6C59A32F" w14:textId="77777777" w:rsidR="00C316BA" w:rsidRPr="00226F2D" w:rsidRDefault="00C316BA" w:rsidP="00E94788">
      <w:pPr>
        <w:spacing w:after="0" w:line="240" w:lineRule="exact"/>
        <w:rPr>
          <w:szCs w:val="24"/>
          <w:lang w:val="de-DE"/>
        </w:rPr>
      </w:pPr>
    </w:p>
    <w:p w14:paraId="45D62401" w14:textId="77777777" w:rsidR="00F366B6" w:rsidRPr="00226F2D" w:rsidRDefault="00F366B6" w:rsidP="00E94788">
      <w:pPr>
        <w:spacing w:after="0" w:line="240" w:lineRule="exact"/>
        <w:rPr>
          <w:szCs w:val="24"/>
          <w:lang w:val="de-DE"/>
        </w:rPr>
      </w:pPr>
    </w:p>
    <w:p w14:paraId="433023CA" w14:textId="5EA340A6" w:rsidR="00EB575B" w:rsidRPr="00226F2D" w:rsidRDefault="00EB575B" w:rsidP="00070DE6">
      <w:pPr>
        <w:pStyle w:val="StandardWeb"/>
        <w:numPr>
          <w:ilvl w:val="0"/>
          <w:numId w:val="9"/>
        </w:numPr>
        <w:shd w:val="clear" w:color="auto" w:fill="FFFFFF"/>
        <w:spacing w:before="0" w:after="0" w:line="240" w:lineRule="exact"/>
        <w:jc w:val="both"/>
        <w:rPr>
          <w:b/>
          <w:bCs/>
          <w:color w:val="000000"/>
        </w:rPr>
      </w:pPr>
      <w:r w:rsidRPr="00226F2D">
        <w:rPr>
          <w:b/>
          <w:bCs/>
          <w:color w:val="000000"/>
        </w:rPr>
        <w:t>Fragen und Hilfen zur Übersetzung</w:t>
      </w:r>
      <w:r w:rsidR="00CF15F5">
        <w:rPr>
          <w:b/>
          <w:bCs/>
          <w:color w:val="000000"/>
        </w:rPr>
        <w:t>; Besprechung textkritisch relevanter Stellen</w:t>
      </w:r>
    </w:p>
    <w:p w14:paraId="40B3126C" w14:textId="3B588227" w:rsidR="00CC6F43" w:rsidRDefault="00D700AE" w:rsidP="00CC6F43">
      <w:pPr>
        <w:pStyle w:val="StandardWeb"/>
        <w:shd w:val="clear" w:color="auto" w:fill="FFFFFF"/>
        <w:spacing w:before="0" w:after="0" w:line="240" w:lineRule="exact"/>
        <w:jc w:val="both"/>
        <w:rPr>
          <w:i/>
          <w:color w:val="000000"/>
          <w:lang w:bidi="he-IL"/>
        </w:rPr>
      </w:pPr>
      <w:r w:rsidRPr="00226F2D">
        <w:rPr>
          <w:i/>
          <w:color w:val="000000"/>
        </w:rPr>
        <w:t>z.B.:</w:t>
      </w:r>
      <w:r w:rsidRPr="00CC6F43">
        <w:rPr>
          <w:i/>
          <w:color w:val="000000"/>
        </w:rPr>
        <w:t xml:space="preserve"> </w:t>
      </w:r>
      <w:r w:rsidR="00CC6F43" w:rsidRPr="00FE10CE">
        <w:rPr>
          <w:i/>
          <w:color w:val="000000"/>
          <w:lang w:bidi="he-IL"/>
        </w:rPr>
        <w:t xml:space="preserve">V. 23: LXX liest den Vers nicht als Frage, sondern als Aussage. Auf diese Weise ergibt sich dort der genau entgegengesetzte Sinn: „Ein nahender Gott bin ich, spricht der Herr, und nicht ein ferner“ (θεὸς </w:t>
      </w:r>
      <w:proofErr w:type="spellStart"/>
      <w:r w:rsidR="00CC6F43" w:rsidRPr="00FE10CE">
        <w:rPr>
          <w:i/>
          <w:color w:val="000000"/>
          <w:lang w:bidi="he-IL"/>
        </w:rPr>
        <w:t>ἐγγίζων</w:t>
      </w:r>
      <w:proofErr w:type="spellEnd"/>
      <w:r w:rsidR="00CC6F43" w:rsidRPr="00FE10CE">
        <w:rPr>
          <w:i/>
          <w:color w:val="000000"/>
          <w:lang w:bidi="he-IL"/>
        </w:rPr>
        <w:t xml:space="preserve"> </w:t>
      </w:r>
      <w:proofErr w:type="spellStart"/>
      <w:r w:rsidR="00CC6F43" w:rsidRPr="00FE10CE">
        <w:rPr>
          <w:i/>
          <w:color w:val="000000"/>
          <w:lang w:bidi="he-IL"/>
        </w:rPr>
        <w:t>ἐγώ</w:t>
      </w:r>
      <w:proofErr w:type="spellEnd"/>
      <w:r w:rsidR="00CC6F43" w:rsidRPr="00FE10CE">
        <w:rPr>
          <w:i/>
          <w:color w:val="000000"/>
          <w:lang w:bidi="he-IL"/>
        </w:rPr>
        <w:t xml:space="preserve"> </w:t>
      </w:r>
      <w:proofErr w:type="spellStart"/>
      <w:r w:rsidR="00CC6F43" w:rsidRPr="00FE10CE">
        <w:rPr>
          <w:i/>
          <w:color w:val="000000"/>
          <w:lang w:bidi="he-IL"/>
        </w:rPr>
        <w:t>εἰμι</w:t>
      </w:r>
      <w:proofErr w:type="spellEnd"/>
      <w:r w:rsidR="00CC6F43" w:rsidRPr="00FE10CE">
        <w:rPr>
          <w:i/>
          <w:color w:val="000000"/>
          <w:lang w:bidi="he-IL"/>
        </w:rPr>
        <w:t xml:space="preserve"> </w:t>
      </w:r>
      <w:proofErr w:type="spellStart"/>
      <w:r w:rsidR="00CC6F43" w:rsidRPr="00FE10CE">
        <w:rPr>
          <w:i/>
          <w:color w:val="000000"/>
          <w:lang w:bidi="he-IL"/>
        </w:rPr>
        <w:t>λέγει</w:t>
      </w:r>
      <w:proofErr w:type="spellEnd"/>
      <w:r w:rsidR="00CC6F43" w:rsidRPr="00FE10CE">
        <w:rPr>
          <w:i/>
          <w:color w:val="000000"/>
          <w:lang w:bidi="he-IL"/>
        </w:rPr>
        <w:t xml:space="preserve"> </w:t>
      </w:r>
      <w:proofErr w:type="spellStart"/>
      <w:r w:rsidR="00CC6F43" w:rsidRPr="00FE10CE">
        <w:rPr>
          <w:i/>
          <w:color w:val="000000"/>
          <w:lang w:bidi="he-IL"/>
        </w:rPr>
        <w:t>κύριος</w:t>
      </w:r>
      <w:proofErr w:type="spellEnd"/>
      <w:r w:rsidR="00CC6F43" w:rsidRPr="00FE10CE">
        <w:rPr>
          <w:i/>
          <w:color w:val="000000"/>
          <w:lang w:bidi="he-IL"/>
        </w:rPr>
        <w:t xml:space="preserve"> καὶ </w:t>
      </w:r>
      <w:proofErr w:type="spellStart"/>
      <w:r w:rsidR="00CC6F43" w:rsidRPr="00FE10CE">
        <w:rPr>
          <w:i/>
          <w:color w:val="000000"/>
          <w:lang w:bidi="he-IL"/>
        </w:rPr>
        <w:t>οὐχὶ</w:t>
      </w:r>
      <w:proofErr w:type="spellEnd"/>
      <w:r w:rsidR="00CC6F43" w:rsidRPr="00FE10CE">
        <w:rPr>
          <w:i/>
          <w:color w:val="000000"/>
          <w:lang w:bidi="he-IL"/>
        </w:rPr>
        <w:t xml:space="preserve"> </w:t>
      </w:r>
      <w:proofErr w:type="spellStart"/>
      <w:r w:rsidR="00CC6F43" w:rsidRPr="00FE10CE">
        <w:rPr>
          <w:i/>
          <w:color w:val="000000"/>
          <w:lang w:bidi="he-IL"/>
        </w:rPr>
        <w:t>θεὸς</w:t>
      </w:r>
      <w:proofErr w:type="spellEnd"/>
      <w:r w:rsidR="00CC6F43" w:rsidRPr="00FE10CE">
        <w:rPr>
          <w:i/>
          <w:color w:val="000000"/>
          <w:lang w:bidi="he-IL"/>
        </w:rPr>
        <w:t xml:space="preserve"> π</w:t>
      </w:r>
      <w:proofErr w:type="spellStart"/>
      <w:r w:rsidR="00CC6F43" w:rsidRPr="00FE10CE">
        <w:rPr>
          <w:i/>
          <w:color w:val="000000"/>
          <w:lang w:bidi="he-IL"/>
        </w:rPr>
        <w:t>όρρωθεν</w:t>
      </w:r>
      <w:proofErr w:type="spellEnd"/>
      <w:r w:rsidR="00CC6F43" w:rsidRPr="00FE10CE">
        <w:rPr>
          <w:i/>
          <w:color w:val="000000"/>
          <w:lang w:bidi="he-IL"/>
        </w:rPr>
        <w:t>).</w:t>
      </w:r>
    </w:p>
    <w:p w14:paraId="2629157C" w14:textId="77777777" w:rsidR="00EF27AB" w:rsidRDefault="00EF27AB" w:rsidP="00CC6F43">
      <w:pPr>
        <w:pStyle w:val="StandardWeb"/>
        <w:shd w:val="clear" w:color="auto" w:fill="FFFFFF"/>
        <w:spacing w:before="0" w:after="0" w:line="240" w:lineRule="exact"/>
        <w:jc w:val="both"/>
        <w:rPr>
          <w:i/>
          <w:color w:val="000000"/>
          <w:lang w:bidi="he-IL"/>
        </w:rPr>
      </w:pPr>
    </w:p>
    <w:p w14:paraId="16E1FE01" w14:textId="194651DB" w:rsidR="00EF27AB" w:rsidRPr="00EF27AB" w:rsidRDefault="00EF27AB" w:rsidP="00EF27AB">
      <w:pPr>
        <w:pStyle w:val="StandardWeb"/>
        <w:pBdr>
          <w:top w:val="nil"/>
          <w:left w:val="nil"/>
          <w:bottom w:val="nil"/>
          <w:right w:val="nil"/>
          <w:between w:val="nil"/>
        </w:pBdr>
        <w:shd w:val="solid" w:color="FFFFFF" w:fill="auto"/>
        <w:spacing w:before="0" w:after="0" w:line="240" w:lineRule="exact"/>
        <w:jc w:val="both"/>
        <w:rPr>
          <w:color w:val="000000"/>
        </w:rPr>
      </w:pPr>
      <w:r>
        <w:t xml:space="preserve">Die Hinweise sollen möglichst </w:t>
      </w:r>
      <w:r w:rsidRPr="004E1013">
        <w:rPr>
          <w:b/>
        </w:rPr>
        <w:t>Übersetzungshilfen</w:t>
      </w:r>
      <w:r>
        <w:t xml:space="preserve"> sein und </w:t>
      </w:r>
      <w:proofErr w:type="spellStart"/>
      <w:r>
        <w:t>ggfalls</w:t>
      </w:r>
      <w:proofErr w:type="spellEnd"/>
      <w:r>
        <w:t xml:space="preserve">. Hinweise auf Stilmittel enthalten. Anmerkungen zur </w:t>
      </w:r>
      <w:r w:rsidRPr="004E1013">
        <w:rPr>
          <w:b/>
        </w:rPr>
        <w:t>Textkritik</w:t>
      </w:r>
      <w:r>
        <w:t xml:space="preserve"> sind da, wo sie zum Textverstehen beitragen, sinnvoll und erwünscht.</w:t>
      </w:r>
    </w:p>
    <w:p w14:paraId="28D9C5AA" w14:textId="4C15DF26" w:rsidR="00EB575B" w:rsidRPr="00CC6F43" w:rsidRDefault="00EB575B" w:rsidP="00B135C4">
      <w:pPr>
        <w:pStyle w:val="StandardWeb"/>
        <w:shd w:val="clear" w:color="auto" w:fill="FFFFFF"/>
        <w:spacing w:before="0" w:after="0" w:line="240" w:lineRule="exact"/>
        <w:jc w:val="both"/>
        <w:rPr>
          <w:i/>
        </w:rPr>
      </w:pPr>
    </w:p>
    <w:p w14:paraId="35E4B5E7" w14:textId="77777777" w:rsidR="00F366B6" w:rsidRPr="00226F2D" w:rsidRDefault="00F366B6" w:rsidP="00B135C4">
      <w:pPr>
        <w:pStyle w:val="StandardWeb"/>
        <w:shd w:val="clear" w:color="auto" w:fill="FFFFFF"/>
        <w:spacing w:before="0" w:after="0" w:line="240" w:lineRule="exact"/>
        <w:jc w:val="both"/>
        <w:rPr>
          <w:color w:val="000000"/>
        </w:rPr>
      </w:pPr>
    </w:p>
    <w:p w14:paraId="222335C3" w14:textId="35436BA3" w:rsidR="00640C0A" w:rsidRPr="00226F2D" w:rsidRDefault="00CC6F43" w:rsidP="00070DE6">
      <w:pPr>
        <w:pStyle w:val="StandardWeb"/>
        <w:numPr>
          <w:ilvl w:val="0"/>
          <w:numId w:val="9"/>
        </w:numPr>
        <w:shd w:val="clear" w:color="auto" w:fill="FFFFFF"/>
        <w:spacing w:before="0" w:after="0" w:line="240" w:lineRule="exact"/>
        <w:jc w:val="both"/>
        <w:rPr>
          <w:b/>
          <w:bCs/>
          <w:color w:val="000000"/>
        </w:rPr>
      </w:pPr>
      <w:r>
        <w:rPr>
          <w:b/>
          <w:bCs/>
          <w:color w:val="000000"/>
        </w:rPr>
        <w:t xml:space="preserve">Einordnung der Perikope in den näheren und weiteren Kontext; </w:t>
      </w:r>
      <w:r w:rsidR="00EB575B" w:rsidRPr="00226F2D">
        <w:rPr>
          <w:b/>
          <w:bCs/>
          <w:color w:val="000000"/>
        </w:rPr>
        <w:t>Beobachtungen zur literarischen Gestaltung</w:t>
      </w:r>
      <w:r w:rsidR="0050346F">
        <w:rPr>
          <w:b/>
          <w:bCs/>
          <w:color w:val="000000"/>
        </w:rPr>
        <w:t xml:space="preserve"> des Textes, seiner inneren Dynamik, aber auch seinen Leerstellen und Brüchen</w:t>
      </w:r>
      <w:r w:rsidR="00F366B6" w:rsidRPr="00226F2D">
        <w:rPr>
          <w:b/>
          <w:bCs/>
          <w:color w:val="000000"/>
        </w:rPr>
        <w:t xml:space="preserve">: </w:t>
      </w:r>
      <w:r>
        <w:rPr>
          <w:b/>
          <w:bCs/>
          <w:color w:val="000000"/>
        </w:rPr>
        <w:t>Synchrone Analyse</w:t>
      </w:r>
    </w:p>
    <w:p w14:paraId="7AB56E30" w14:textId="1274E650" w:rsidR="00B458A0" w:rsidRDefault="00B458A0" w:rsidP="00CC6F43">
      <w:pPr>
        <w:pStyle w:val="StandardWeb"/>
        <w:shd w:val="clear" w:color="auto" w:fill="FFFFFF"/>
        <w:spacing w:before="0" w:after="0" w:line="240" w:lineRule="exact"/>
        <w:jc w:val="both"/>
        <w:rPr>
          <w:i/>
          <w:color w:val="000000"/>
        </w:rPr>
      </w:pPr>
      <w:r>
        <w:rPr>
          <w:i/>
          <w:iCs/>
          <w:color w:val="000000"/>
        </w:rPr>
        <w:t xml:space="preserve">z.B. </w:t>
      </w:r>
      <w:r w:rsidRPr="0038724A">
        <w:rPr>
          <w:i/>
          <w:color w:val="000000"/>
        </w:rPr>
        <w:t>Die Episode bindet vielfach Erzählfäden zusammen, die sich in den Salomo-Erzählungen von 1Kön 3–11 finden</w:t>
      </w:r>
      <w:r>
        <w:rPr>
          <w:i/>
          <w:color w:val="000000"/>
        </w:rPr>
        <w:t>.</w:t>
      </w:r>
      <w:r w:rsidR="00FC1059">
        <w:rPr>
          <w:i/>
          <w:color w:val="000000"/>
        </w:rPr>
        <w:t xml:space="preserve"> […]</w:t>
      </w:r>
    </w:p>
    <w:p w14:paraId="4136B393" w14:textId="77777777" w:rsidR="00B458A0" w:rsidRDefault="00B458A0" w:rsidP="00CC6F43">
      <w:pPr>
        <w:pStyle w:val="StandardWeb"/>
        <w:shd w:val="clear" w:color="auto" w:fill="FFFFFF"/>
        <w:spacing w:before="0" w:after="0" w:line="240" w:lineRule="exact"/>
        <w:jc w:val="both"/>
        <w:rPr>
          <w:i/>
          <w:color w:val="000000"/>
        </w:rPr>
      </w:pPr>
    </w:p>
    <w:p w14:paraId="79BC4C8C" w14:textId="3A45C607" w:rsidR="00B458A0" w:rsidRPr="0038724A" w:rsidRDefault="00B458A0" w:rsidP="00CC6F43">
      <w:pPr>
        <w:pStyle w:val="StandardWeb"/>
        <w:shd w:val="clear" w:color="auto" w:fill="FFFFFF"/>
        <w:spacing w:before="0" w:after="0" w:line="240" w:lineRule="exact"/>
        <w:jc w:val="both"/>
        <w:rPr>
          <w:i/>
          <w:iCs/>
          <w:color w:val="000000"/>
        </w:rPr>
      </w:pPr>
      <w:r w:rsidRPr="0038724A">
        <w:rPr>
          <w:i/>
          <w:iCs/>
          <w:color w:val="000000"/>
        </w:rPr>
        <w:t>Der Text macht einen nüchternen berichtartigen Eindruck und bleibt doch teilweise sperrig; narrative Leerstellen stehen neben eigentümlichen Wiederholungen.</w:t>
      </w:r>
    </w:p>
    <w:p w14:paraId="0C20CB92" w14:textId="77777777" w:rsidR="00EB575B" w:rsidRPr="0038724A" w:rsidRDefault="00EB575B" w:rsidP="00FE10CE">
      <w:pPr>
        <w:pStyle w:val="StandardWeb"/>
        <w:shd w:val="clear" w:color="auto" w:fill="FFFFFF"/>
        <w:spacing w:before="0" w:after="0" w:line="240" w:lineRule="exact"/>
        <w:ind w:left="720"/>
        <w:jc w:val="both"/>
        <w:rPr>
          <w:b/>
          <w:bCs/>
          <w:i/>
          <w:iCs/>
          <w:color w:val="000000"/>
        </w:rPr>
      </w:pPr>
    </w:p>
    <w:p w14:paraId="30AA26D4" w14:textId="5EF1F523" w:rsidR="00B74EFD" w:rsidRDefault="00CC6F43">
      <w:pPr>
        <w:pStyle w:val="StandardWeb"/>
        <w:numPr>
          <w:ilvl w:val="0"/>
          <w:numId w:val="9"/>
        </w:numPr>
        <w:shd w:val="clear" w:color="auto" w:fill="FFFFFF"/>
        <w:spacing w:before="0" w:after="0" w:line="240" w:lineRule="exact"/>
        <w:jc w:val="both"/>
        <w:rPr>
          <w:b/>
          <w:bCs/>
          <w:color w:val="000000"/>
        </w:rPr>
      </w:pPr>
      <w:r w:rsidRPr="00FE10CE">
        <w:rPr>
          <w:b/>
          <w:bCs/>
          <w:color w:val="000000"/>
        </w:rPr>
        <w:t>Textgenese (Redaktionsgeschichte der Perikope), falls zutreffen</w:t>
      </w:r>
      <w:r w:rsidR="0050346F">
        <w:rPr>
          <w:b/>
          <w:bCs/>
          <w:color w:val="000000"/>
        </w:rPr>
        <w:t>d</w:t>
      </w:r>
    </w:p>
    <w:p w14:paraId="590776B8" w14:textId="77777777" w:rsidR="00B74EFD" w:rsidRDefault="00B74EFD" w:rsidP="00FE10CE">
      <w:pPr>
        <w:pStyle w:val="StandardWeb"/>
        <w:shd w:val="clear" w:color="auto" w:fill="FFFFFF"/>
        <w:spacing w:before="0" w:after="0" w:line="240" w:lineRule="exact"/>
        <w:ind w:left="644"/>
        <w:jc w:val="both"/>
        <w:rPr>
          <w:b/>
          <w:bCs/>
          <w:color w:val="000000"/>
        </w:rPr>
      </w:pPr>
    </w:p>
    <w:p w14:paraId="617CA87E" w14:textId="72DF163A" w:rsidR="00B87906" w:rsidRPr="00B87906" w:rsidRDefault="00CC6F43" w:rsidP="00B87906">
      <w:pPr>
        <w:pStyle w:val="StandardWeb"/>
        <w:shd w:val="solid" w:color="FFFFFF" w:fill="auto"/>
        <w:spacing w:before="0" w:after="0" w:line="240" w:lineRule="exact"/>
        <w:jc w:val="both"/>
        <w:rPr>
          <w:b/>
          <w:bCs/>
          <w:color w:val="000000"/>
        </w:rPr>
      </w:pPr>
      <w:r w:rsidRPr="00FE10CE">
        <w:rPr>
          <w:b/>
          <w:bCs/>
          <w:color w:val="000000"/>
        </w:rPr>
        <w:t>Texthintergrund: Traditionsgeschichtliche und motivgeschichtliche Erklärungen, falls sinnvoll</w:t>
      </w:r>
      <w:r w:rsidR="00B87906">
        <w:rPr>
          <w:b/>
          <w:bCs/>
          <w:color w:val="000000"/>
        </w:rPr>
        <w:t xml:space="preserve">. </w:t>
      </w:r>
      <w:r w:rsidR="00B87906" w:rsidRPr="00B87906">
        <w:rPr>
          <w:b/>
          <w:bCs/>
          <w:color w:val="000000"/>
        </w:rPr>
        <w:t>Dabei ist auch zu bedenken: Welche einzelnen Begriffe oder sprachlichen Wendungen sind aus heutiger Perspektive besonders unverständlich oder problematisch und brauchen eine historische Kontextualisierung?</w:t>
      </w:r>
    </w:p>
    <w:p w14:paraId="438304C0" w14:textId="0658CEA1" w:rsidR="00CC6F43" w:rsidRPr="00FE10CE" w:rsidRDefault="00CC6F43" w:rsidP="00B87906">
      <w:pPr>
        <w:pStyle w:val="StandardWeb"/>
        <w:shd w:val="clear" w:color="auto" w:fill="FFFFFF"/>
        <w:spacing w:before="0" w:after="0" w:line="240" w:lineRule="exact"/>
        <w:ind w:left="644"/>
        <w:jc w:val="both"/>
        <w:rPr>
          <w:b/>
          <w:bCs/>
          <w:color w:val="000000"/>
        </w:rPr>
      </w:pPr>
    </w:p>
    <w:p w14:paraId="191F0ABB" w14:textId="4F6CFE76" w:rsidR="0038724A" w:rsidRPr="0038724A" w:rsidRDefault="0038724A" w:rsidP="0038724A">
      <w:pPr>
        <w:pStyle w:val="StandardWeb"/>
        <w:shd w:val="clear" w:color="auto" w:fill="FFFFFF"/>
        <w:spacing w:before="0" w:after="0"/>
        <w:jc w:val="both"/>
        <w:rPr>
          <w:i/>
        </w:rPr>
      </w:pPr>
      <w:r w:rsidRPr="0038724A">
        <w:rPr>
          <w:i/>
        </w:rPr>
        <w:t>z.B. V. 11 zitiert eine Aussage des Volkes. Ähnliche Aussagen über das Aufhören existenzieller Körperfunktionen, gerade auch mit dem Motiv der Vertrocknung und der geschundenen Knochen, kennt man aus den Klagepsalmen, vgl. z.B. Ps 22,15–16; Ps 88,4–6.</w:t>
      </w:r>
    </w:p>
    <w:p w14:paraId="7ACFA562" w14:textId="77777777" w:rsidR="0038724A" w:rsidRPr="0038724A" w:rsidRDefault="0038724A" w:rsidP="0038724A">
      <w:pPr>
        <w:ind w:left="360"/>
        <w:rPr>
          <w:b/>
          <w:bCs/>
          <w:i/>
          <w:color w:val="000000"/>
          <w:lang w:val="de-DE"/>
        </w:rPr>
      </w:pPr>
    </w:p>
    <w:p w14:paraId="4B0A0C52" w14:textId="20655E9D" w:rsidR="00EB575B" w:rsidRPr="00226F2D" w:rsidRDefault="00CC6F43" w:rsidP="00070DE6">
      <w:pPr>
        <w:pStyle w:val="StandardWeb"/>
        <w:numPr>
          <w:ilvl w:val="0"/>
          <w:numId w:val="9"/>
        </w:numPr>
        <w:shd w:val="clear" w:color="auto" w:fill="FFFFFF"/>
        <w:spacing w:before="0" w:after="0" w:line="240" w:lineRule="exact"/>
        <w:jc w:val="both"/>
        <w:rPr>
          <w:b/>
          <w:bCs/>
          <w:color w:val="000000"/>
        </w:rPr>
      </w:pPr>
      <w:r>
        <w:rPr>
          <w:b/>
          <w:bCs/>
          <w:color w:val="000000"/>
        </w:rPr>
        <w:t>H</w:t>
      </w:r>
      <w:r w:rsidR="00EB575B" w:rsidRPr="00226F2D">
        <w:rPr>
          <w:b/>
          <w:bCs/>
          <w:color w:val="000000"/>
        </w:rPr>
        <w:t>istorische Einordnung</w:t>
      </w:r>
      <w:r>
        <w:rPr>
          <w:b/>
          <w:bCs/>
          <w:color w:val="000000"/>
        </w:rPr>
        <w:t xml:space="preserve"> der Schichten, relativ und absolut, soweit möglich</w:t>
      </w:r>
      <w:r w:rsidR="00E677DC">
        <w:rPr>
          <w:b/>
          <w:bCs/>
          <w:color w:val="000000"/>
        </w:rPr>
        <w:t xml:space="preserve"> und sinnvoll</w:t>
      </w:r>
      <w:r w:rsidR="00F366B6" w:rsidRPr="00226F2D">
        <w:rPr>
          <w:b/>
          <w:bCs/>
          <w:color w:val="000000"/>
        </w:rPr>
        <w:t xml:space="preserve"> </w:t>
      </w:r>
    </w:p>
    <w:p w14:paraId="7FD3436D" w14:textId="77777777" w:rsidR="0038724A" w:rsidRDefault="0038724A" w:rsidP="00F204D0">
      <w:pPr>
        <w:pStyle w:val="StandardWeb"/>
        <w:shd w:val="clear" w:color="auto" w:fill="FFFFFF"/>
        <w:spacing w:before="0" w:after="0" w:line="240" w:lineRule="exact"/>
        <w:jc w:val="both"/>
      </w:pPr>
    </w:p>
    <w:p w14:paraId="01A05B13" w14:textId="21A8B386" w:rsidR="0038724A" w:rsidRPr="00FE10CE" w:rsidRDefault="0038724A" w:rsidP="00F204D0">
      <w:pPr>
        <w:pStyle w:val="StandardWeb"/>
        <w:shd w:val="clear" w:color="auto" w:fill="FFFFFF"/>
        <w:spacing w:before="0" w:after="0" w:line="240" w:lineRule="exact"/>
        <w:jc w:val="both"/>
        <w:rPr>
          <w:i/>
          <w:iCs/>
        </w:rPr>
      </w:pPr>
      <w:r w:rsidRPr="00FE10CE">
        <w:rPr>
          <w:i/>
          <w:iCs/>
          <w:color w:val="000000"/>
        </w:rPr>
        <w:t>z.B. Eine jüngere Fortschreibung in den V. 13b.14 aktualisiert den Text mit größerem Abstand vom babylonischen Exil. Nun geht es um die Frage, wie das restituierte Israel im Land so leben kann, dass es JHWH gefällt</w:t>
      </w:r>
    </w:p>
    <w:p w14:paraId="3DE4AE65" w14:textId="77777777" w:rsidR="00EB575B" w:rsidRDefault="00EB575B" w:rsidP="00E677DC">
      <w:pPr>
        <w:pStyle w:val="StandardWeb"/>
        <w:shd w:val="clear" w:color="auto" w:fill="FFFFFF"/>
        <w:spacing w:before="0" w:after="0" w:line="240" w:lineRule="exact"/>
        <w:jc w:val="both"/>
        <w:rPr>
          <w:i/>
          <w:iCs/>
          <w:color w:val="000000"/>
        </w:rPr>
      </w:pPr>
    </w:p>
    <w:p w14:paraId="4FC1CF7E" w14:textId="77777777" w:rsidR="00EF27AB" w:rsidRDefault="00EF27AB" w:rsidP="00EF27AB">
      <w:pPr>
        <w:pStyle w:val="StandardWeb"/>
        <w:pBdr>
          <w:top w:val="nil"/>
          <w:left w:val="nil"/>
          <w:bottom w:val="nil"/>
          <w:right w:val="nil"/>
          <w:between w:val="nil"/>
        </w:pBdr>
        <w:shd w:val="solid" w:color="FFFFFF" w:fill="auto"/>
        <w:spacing w:before="0" w:after="0" w:line="240" w:lineRule="exact"/>
        <w:jc w:val="both"/>
      </w:pPr>
      <w:r>
        <w:t>[Bei historischer Einordnung ist Bebilderung/Verlinkung möglich]</w:t>
      </w:r>
    </w:p>
    <w:p w14:paraId="726F9672" w14:textId="77777777" w:rsidR="00EF27AB" w:rsidRPr="00FE10CE" w:rsidRDefault="00EF27AB" w:rsidP="00E677DC">
      <w:pPr>
        <w:pStyle w:val="StandardWeb"/>
        <w:shd w:val="clear" w:color="auto" w:fill="FFFFFF"/>
        <w:spacing w:before="0" w:after="0" w:line="240" w:lineRule="exact"/>
        <w:jc w:val="both"/>
        <w:rPr>
          <w:i/>
          <w:iCs/>
          <w:color w:val="000000"/>
        </w:rPr>
      </w:pPr>
    </w:p>
    <w:p w14:paraId="09033E86" w14:textId="77777777" w:rsidR="00836055" w:rsidRPr="00226F2D" w:rsidRDefault="00836055" w:rsidP="00B135C4">
      <w:pPr>
        <w:pStyle w:val="StandardWeb"/>
        <w:shd w:val="clear" w:color="auto" w:fill="FFFFFF"/>
        <w:spacing w:before="0" w:after="0" w:line="240" w:lineRule="exact"/>
        <w:jc w:val="both"/>
        <w:rPr>
          <w:color w:val="000000"/>
        </w:rPr>
      </w:pPr>
    </w:p>
    <w:p w14:paraId="5C824862" w14:textId="77777777" w:rsidR="00EB575B" w:rsidRPr="00226F2D" w:rsidRDefault="00EB575B" w:rsidP="00070DE6">
      <w:pPr>
        <w:pStyle w:val="StandardWeb"/>
        <w:numPr>
          <w:ilvl w:val="0"/>
          <w:numId w:val="9"/>
        </w:numPr>
        <w:shd w:val="clear" w:color="auto" w:fill="FFFFFF"/>
        <w:spacing w:before="0" w:after="0" w:line="240" w:lineRule="exact"/>
        <w:jc w:val="both"/>
        <w:rPr>
          <w:b/>
          <w:bCs/>
          <w:color w:val="000000"/>
        </w:rPr>
      </w:pPr>
      <w:r w:rsidRPr="00226F2D">
        <w:rPr>
          <w:b/>
          <w:bCs/>
          <w:color w:val="000000"/>
        </w:rPr>
        <w:t>Schwerpunkte der Interpretation</w:t>
      </w:r>
      <w:r w:rsidR="00F366B6" w:rsidRPr="00226F2D">
        <w:rPr>
          <w:b/>
          <w:bCs/>
          <w:color w:val="000000"/>
        </w:rPr>
        <w:t xml:space="preserve"> (</w:t>
      </w:r>
      <w:r w:rsidR="00836055" w:rsidRPr="00226F2D">
        <w:rPr>
          <w:b/>
          <w:bCs/>
          <w:color w:val="000000"/>
        </w:rPr>
        <w:t xml:space="preserve">ggf. </w:t>
      </w:r>
      <w:r w:rsidR="00F366B6" w:rsidRPr="00226F2D">
        <w:rPr>
          <w:b/>
          <w:bCs/>
          <w:color w:val="000000"/>
        </w:rPr>
        <w:t xml:space="preserve">in der </w:t>
      </w:r>
      <w:r w:rsidR="005E3B44" w:rsidRPr="00226F2D">
        <w:rPr>
          <w:b/>
          <w:bCs/>
          <w:color w:val="000000"/>
        </w:rPr>
        <w:t>Wirkungs-/</w:t>
      </w:r>
      <w:r w:rsidR="00F366B6" w:rsidRPr="00226F2D">
        <w:rPr>
          <w:b/>
          <w:bCs/>
          <w:color w:val="000000"/>
        </w:rPr>
        <w:t>Rezeptionsgeschichte)</w:t>
      </w:r>
      <w:r w:rsidR="00D700AE" w:rsidRPr="00226F2D">
        <w:rPr>
          <w:b/>
          <w:bCs/>
          <w:color w:val="000000"/>
        </w:rPr>
        <w:t xml:space="preserve">: </w:t>
      </w:r>
    </w:p>
    <w:p w14:paraId="188198B4" w14:textId="77777777" w:rsidR="005E3B44" w:rsidRPr="00226F2D" w:rsidRDefault="005E3B44" w:rsidP="00F204D0">
      <w:pPr>
        <w:pStyle w:val="StandardWeb"/>
        <w:shd w:val="clear" w:color="auto" w:fill="FFFFFF"/>
        <w:spacing w:before="0" w:after="0" w:line="240" w:lineRule="exact"/>
        <w:jc w:val="both"/>
      </w:pPr>
    </w:p>
    <w:p w14:paraId="3ECBE2C5" w14:textId="77777777" w:rsidR="00836055" w:rsidRPr="00226F2D" w:rsidRDefault="00836055" w:rsidP="00B135C4">
      <w:pPr>
        <w:pStyle w:val="StandardWeb"/>
        <w:shd w:val="clear" w:color="auto" w:fill="FFFFFF"/>
        <w:spacing w:before="0" w:after="0" w:line="240" w:lineRule="exact"/>
        <w:jc w:val="both"/>
        <w:rPr>
          <w:color w:val="000000"/>
        </w:rPr>
      </w:pPr>
    </w:p>
    <w:p w14:paraId="2EC76DF1" w14:textId="3F4CAF19" w:rsidR="00EB575B" w:rsidRDefault="00EB575B" w:rsidP="00070DE6">
      <w:pPr>
        <w:pStyle w:val="StandardWeb"/>
        <w:numPr>
          <w:ilvl w:val="0"/>
          <w:numId w:val="9"/>
        </w:numPr>
        <w:shd w:val="clear" w:color="auto" w:fill="FFFFFF"/>
        <w:spacing w:before="0" w:after="0" w:line="240" w:lineRule="exact"/>
        <w:jc w:val="both"/>
        <w:rPr>
          <w:b/>
          <w:bCs/>
          <w:color w:val="000000"/>
        </w:rPr>
      </w:pPr>
      <w:r w:rsidRPr="00226F2D">
        <w:rPr>
          <w:b/>
          <w:bCs/>
          <w:color w:val="000000"/>
        </w:rPr>
        <w:t>Perspektiv</w:t>
      </w:r>
      <w:r w:rsidR="008F0A8D" w:rsidRPr="00226F2D">
        <w:rPr>
          <w:b/>
          <w:bCs/>
          <w:color w:val="000000"/>
        </w:rPr>
        <w:t>en für die Predigt</w:t>
      </w:r>
      <w:r w:rsidR="00836055" w:rsidRPr="00226F2D">
        <w:rPr>
          <w:b/>
          <w:bCs/>
          <w:color w:val="000000"/>
        </w:rPr>
        <w:t>:</w:t>
      </w:r>
    </w:p>
    <w:p w14:paraId="2DFC1F6E" w14:textId="77777777" w:rsidR="00EF27AB" w:rsidRDefault="00EF27AB" w:rsidP="00EF27AB">
      <w:pPr>
        <w:pStyle w:val="StandardWeb"/>
        <w:shd w:val="clear" w:color="auto" w:fill="FFFFFF"/>
        <w:spacing w:before="0" w:after="0" w:line="240" w:lineRule="exact"/>
        <w:jc w:val="both"/>
        <w:rPr>
          <w:b/>
          <w:bCs/>
          <w:color w:val="000000"/>
        </w:rPr>
      </w:pPr>
    </w:p>
    <w:p w14:paraId="284E32A3" w14:textId="77777777" w:rsidR="00EF27AB" w:rsidRPr="00BE3767" w:rsidRDefault="00EF27AB" w:rsidP="00EF27AB">
      <w:pPr>
        <w:pStyle w:val="StandardWeb"/>
        <w:pBdr>
          <w:top w:val="nil"/>
          <w:left w:val="nil"/>
          <w:bottom w:val="nil"/>
          <w:right w:val="nil"/>
          <w:between w:val="nil"/>
        </w:pBdr>
        <w:shd w:val="solid" w:color="FFFFFF" w:fill="auto"/>
        <w:spacing w:before="0" w:after="0" w:line="240" w:lineRule="exact"/>
        <w:jc w:val="both"/>
        <w:rPr>
          <w:color w:val="000000"/>
        </w:rPr>
      </w:pPr>
      <w:r w:rsidRPr="00BE3767">
        <w:rPr>
          <w:color w:val="000000"/>
        </w:rPr>
        <w:lastRenderedPageBreak/>
        <w:t xml:space="preserve">Der theologische Charakter des </w:t>
      </w:r>
      <w:proofErr w:type="spellStart"/>
      <w:r w:rsidRPr="00BE3767">
        <w:rPr>
          <w:color w:val="000000"/>
        </w:rPr>
        <w:t>Perikopentextes</w:t>
      </w:r>
      <w:proofErr w:type="spellEnd"/>
      <w:r w:rsidRPr="00BE3767">
        <w:rPr>
          <w:color w:val="000000"/>
        </w:rPr>
        <w:t xml:space="preserve"> soll konturiert werden – dabei helfen folgende Fragen:</w:t>
      </w:r>
    </w:p>
    <w:p w14:paraId="2B7B452C" w14:textId="3482D120" w:rsidR="00EF27AB" w:rsidRDefault="00EF27AB" w:rsidP="00367340">
      <w:pPr>
        <w:pStyle w:val="StandardWeb"/>
        <w:pBdr>
          <w:top w:val="nil"/>
          <w:left w:val="nil"/>
          <w:bottom w:val="nil"/>
          <w:right w:val="nil"/>
          <w:between w:val="nil"/>
        </w:pBdr>
        <w:shd w:val="solid" w:color="FFFFFF" w:fill="auto"/>
        <w:autoSpaceDN/>
        <w:spacing w:before="0" w:after="0" w:line="240" w:lineRule="exact"/>
        <w:jc w:val="both"/>
        <w:textAlignment w:val="auto"/>
        <w:rPr>
          <w:color w:val="000000"/>
        </w:rPr>
      </w:pPr>
      <w:r w:rsidRPr="00554F9E">
        <w:rPr>
          <w:color w:val="000000"/>
        </w:rPr>
        <w:t>Welchen exegetischen Spuren würden Sie selbst folgen, hätten Sie über den Text zu predigen?</w:t>
      </w:r>
    </w:p>
    <w:p w14:paraId="32098CDD" w14:textId="45B80672" w:rsidR="00B87906" w:rsidRDefault="00B87906" w:rsidP="00B87906">
      <w:pPr>
        <w:pStyle w:val="StandardWeb"/>
        <w:pBdr>
          <w:top w:val="nil"/>
          <w:left w:val="nil"/>
          <w:bottom w:val="nil"/>
          <w:right w:val="nil"/>
          <w:between w:val="nil"/>
        </w:pBdr>
        <w:shd w:val="solid" w:color="FFFFFF" w:fill="auto"/>
        <w:autoSpaceDN/>
        <w:spacing w:before="0" w:after="0" w:line="240" w:lineRule="exact"/>
        <w:jc w:val="both"/>
        <w:textAlignment w:val="auto"/>
        <w:rPr>
          <w:i/>
          <w:color w:val="000000"/>
        </w:rPr>
      </w:pPr>
      <w:r>
        <w:rPr>
          <w:i/>
          <w:color w:val="000000"/>
        </w:rPr>
        <w:t xml:space="preserve"> z.B.</w:t>
      </w:r>
    </w:p>
    <w:p w14:paraId="2D0CB5F0" w14:textId="1D968218" w:rsidR="00B87906" w:rsidRDefault="00B87906" w:rsidP="00B87906">
      <w:pPr>
        <w:pStyle w:val="StandardWeb"/>
        <w:numPr>
          <w:ilvl w:val="0"/>
          <w:numId w:val="17"/>
        </w:numPr>
        <w:pBdr>
          <w:top w:val="nil"/>
          <w:left w:val="nil"/>
          <w:bottom w:val="nil"/>
          <w:right w:val="nil"/>
          <w:between w:val="nil"/>
        </w:pBdr>
        <w:shd w:val="solid" w:color="FFFFFF" w:fill="auto"/>
        <w:autoSpaceDN/>
        <w:spacing w:before="0" w:after="0" w:line="240" w:lineRule="exact"/>
        <w:jc w:val="both"/>
        <w:textAlignment w:val="auto"/>
        <w:rPr>
          <w:i/>
          <w:color w:val="000000"/>
        </w:rPr>
      </w:pPr>
      <w:r>
        <w:rPr>
          <w:i/>
          <w:color w:val="000000"/>
        </w:rPr>
        <w:t>Der Text enthält zwei theologische (Leit-)Motive…</w:t>
      </w:r>
    </w:p>
    <w:p w14:paraId="2B470E1D" w14:textId="77777777" w:rsidR="00B87906" w:rsidRPr="00554F9E" w:rsidRDefault="00B87906" w:rsidP="00367340">
      <w:pPr>
        <w:pStyle w:val="StandardWeb"/>
        <w:pBdr>
          <w:top w:val="nil"/>
          <w:left w:val="nil"/>
          <w:bottom w:val="nil"/>
          <w:right w:val="nil"/>
          <w:between w:val="nil"/>
        </w:pBdr>
        <w:shd w:val="solid" w:color="FFFFFF" w:fill="auto"/>
        <w:autoSpaceDN/>
        <w:spacing w:before="0" w:after="0" w:line="240" w:lineRule="exact"/>
        <w:jc w:val="both"/>
        <w:textAlignment w:val="auto"/>
        <w:rPr>
          <w:color w:val="000000"/>
        </w:rPr>
      </w:pPr>
    </w:p>
    <w:p w14:paraId="33197783" w14:textId="77777777" w:rsidR="00EF27AB" w:rsidRPr="002E4991" w:rsidRDefault="00EF27AB" w:rsidP="00EF27AB">
      <w:pPr>
        <w:pStyle w:val="StandardWeb"/>
        <w:pBdr>
          <w:top w:val="nil"/>
          <w:left w:val="nil"/>
          <w:bottom w:val="nil"/>
          <w:right w:val="nil"/>
          <w:between w:val="nil"/>
        </w:pBdr>
        <w:shd w:val="solid" w:color="FFFFFF" w:fill="auto"/>
        <w:spacing w:before="0" w:after="0" w:line="240" w:lineRule="exact"/>
        <w:jc w:val="both"/>
        <w:rPr>
          <w:i/>
          <w:color w:val="000000"/>
        </w:rPr>
      </w:pPr>
    </w:p>
    <w:p w14:paraId="09975E43" w14:textId="77777777" w:rsidR="005E3B44" w:rsidRPr="00226F2D" w:rsidRDefault="005E3B44" w:rsidP="00F204D0">
      <w:pPr>
        <w:pStyle w:val="StandardWeb"/>
        <w:shd w:val="clear" w:color="auto" w:fill="FFFFFF"/>
        <w:spacing w:before="0" w:after="0" w:line="240" w:lineRule="exact"/>
        <w:jc w:val="both"/>
        <w:rPr>
          <w:color w:val="000000"/>
        </w:rPr>
      </w:pPr>
    </w:p>
    <w:p w14:paraId="0F07EB9D" w14:textId="77777777" w:rsidR="005E3B44" w:rsidRPr="00226F2D" w:rsidRDefault="005E3B44" w:rsidP="005E3B44">
      <w:pPr>
        <w:pStyle w:val="StandardWeb"/>
        <w:shd w:val="clear" w:color="auto" w:fill="FFFFFF"/>
        <w:spacing w:before="0" w:after="0" w:line="240" w:lineRule="exact"/>
        <w:jc w:val="both"/>
      </w:pPr>
    </w:p>
    <w:p w14:paraId="3DE68D26" w14:textId="77777777" w:rsidR="005E3B44" w:rsidRPr="00226F2D" w:rsidRDefault="005E3B44" w:rsidP="00F204D0">
      <w:pPr>
        <w:pStyle w:val="StandardWeb"/>
        <w:shd w:val="clear" w:color="auto" w:fill="FFFFFF"/>
        <w:spacing w:before="0" w:after="0" w:line="240" w:lineRule="exact"/>
        <w:jc w:val="both"/>
      </w:pPr>
    </w:p>
    <w:p w14:paraId="50C1BD9A" w14:textId="4A00D0E3" w:rsidR="004E3F26" w:rsidRPr="00226F2D" w:rsidRDefault="00F61BE9" w:rsidP="00226F2D">
      <w:pPr>
        <w:pStyle w:val="StandardWeb"/>
        <w:spacing w:before="0" w:after="0"/>
        <w:jc w:val="center"/>
        <w:rPr>
          <w:b/>
          <w:bCs/>
          <w:color w:val="000000"/>
        </w:rPr>
      </w:pPr>
      <w:r w:rsidRPr="00226F2D">
        <w:br w:type="page"/>
      </w:r>
      <w:r w:rsidR="00C51B3C" w:rsidRPr="00226F2D">
        <w:rPr>
          <w:b/>
          <w:bCs/>
          <w:color w:val="000000"/>
        </w:rPr>
        <w:lastRenderedPageBreak/>
        <w:t>Teil B)</w:t>
      </w:r>
    </w:p>
    <w:p w14:paraId="33938BC5" w14:textId="211304BB" w:rsidR="004E3F26" w:rsidRPr="00226F2D" w:rsidRDefault="00C51B3C" w:rsidP="004E3F26">
      <w:pPr>
        <w:pStyle w:val="StandardWeb"/>
        <w:spacing w:before="0" w:after="0"/>
        <w:jc w:val="center"/>
        <w:rPr>
          <w:b/>
          <w:bCs/>
          <w:color w:val="000000"/>
        </w:rPr>
      </w:pPr>
      <w:r w:rsidRPr="00226F2D">
        <w:rPr>
          <w:b/>
          <w:bCs/>
          <w:color w:val="000000"/>
        </w:rPr>
        <w:t>Praktisch-theologische Resonanzen</w:t>
      </w:r>
    </w:p>
    <w:p w14:paraId="3E65E1B4" w14:textId="580FE2ED" w:rsidR="00C83A5A" w:rsidRPr="00226F2D" w:rsidRDefault="00C83A5A" w:rsidP="004E3F26">
      <w:pPr>
        <w:pStyle w:val="StandardWeb"/>
        <w:spacing w:before="0" w:after="0"/>
        <w:jc w:val="center"/>
        <w:rPr>
          <w:b/>
          <w:bCs/>
          <w:color w:val="000000"/>
        </w:rPr>
      </w:pPr>
      <w:r w:rsidRPr="00226F2D">
        <w:rPr>
          <w:b/>
          <w:bCs/>
          <w:color w:val="000000"/>
        </w:rPr>
        <w:t>[max. 2 S.]</w:t>
      </w:r>
    </w:p>
    <w:p w14:paraId="659087C3" w14:textId="77777777" w:rsidR="004E3F26" w:rsidRPr="00226F2D" w:rsidRDefault="004E3F26" w:rsidP="004E3F26">
      <w:pPr>
        <w:pStyle w:val="StandardWeb"/>
        <w:spacing w:before="0" w:after="0"/>
        <w:jc w:val="center"/>
        <w:rPr>
          <w:b/>
          <w:bCs/>
          <w:color w:val="000000"/>
        </w:rPr>
      </w:pPr>
    </w:p>
    <w:p w14:paraId="74B527B7" w14:textId="3132F314" w:rsidR="00C51B3C" w:rsidRPr="00226F2D" w:rsidRDefault="00C51B3C" w:rsidP="00226F2D">
      <w:pPr>
        <w:pStyle w:val="StandardWeb"/>
        <w:numPr>
          <w:ilvl w:val="0"/>
          <w:numId w:val="5"/>
        </w:numPr>
        <w:suppressAutoHyphens w:val="0"/>
        <w:autoSpaceDN/>
        <w:spacing w:before="0" w:after="0"/>
        <w:textAlignment w:val="auto"/>
        <w:rPr>
          <w:sz w:val="23"/>
          <w:szCs w:val="23"/>
        </w:rPr>
      </w:pPr>
      <w:r w:rsidRPr="00226F2D">
        <w:rPr>
          <w:b/>
          <w:bCs/>
          <w:color w:val="000000"/>
          <w:sz w:val="23"/>
          <w:szCs w:val="23"/>
        </w:rPr>
        <w:t xml:space="preserve">Persönliche </w:t>
      </w:r>
      <w:r w:rsidRPr="00226F2D">
        <w:rPr>
          <w:b/>
          <w:bCs/>
          <w:i/>
          <w:iCs/>
          <w:color w:val="000000"/>
          <w:sz w:val="23"/>
          <w:szCs w:val="23"/>
        </w:rPr>
        <w:t>Resonanzen</w:t>
      </w:r>
      <w:r w:rsidRPr="00226F2D">
        <w:rPr>
          <w:b/>
          <w:bCs/>
          <w:color w:val="000000"/>
          <w:sz w:val="23"/>
          <w:szCs w:val="23"/>
        </w:rPr>
        <w:t>: Was hat die Exegese erbracht</w:t>
      </w:r>
      <w:r w:rsidR="001460C6" w:rsidRPr="00226F2D">
        <w:rPr>
          <w:b/>
          <w:bCs/>
          <w:color w:val="000000"/>
          <w:sz w:val="23"/>
          <w:szCs w:val="23"/>
        </w:rPr>
        <w:t>/angeregt</w:t>
      </w:r>
      <w:r w:rsidRPr="00226F2D">
        <w:rPr>
          <w:b/>
          <w:bCs/>
          <w:color w:val="000000"/>
          <w:sz w:val="23"/>
          <w:szCs w:val="23"/>
        </w:rPr>
        <w:t>?</w:t>
      </w:r>
      <w:r w:rsidR="00975471" w:rsidRPr="00226F2D">
        <w:rPr>
          <w:b/>
          <w:bCs/>
          <w:color w:val="000000"/>
          <w:sz w:val="23"/>
          <w:szCs w:val="23"/>
        </w:rPr>
        <w:t xml:space="preserve"> </w:t>
      </w:r>
      <w:r w:rsidR="00975471" w:rsidRPr="00226F2D">
        <w:rPr>
          <w:bCs/>
          <w:color w:val="000000"/>
          <w:sz w:val="23"/>
          <w:szCs w:val="23"/>
        </w:rPr>
        <w:t>[</w:t>
      </w:r>
      <w:r w:rsidR="00C83A5A" w:rsidRPr="00226F2D">
        <w:rPr>
          <w:bCs/>
          <w:color w:val="000000"/>
          <w:sz w:val="23"/>
          <w:szCs w:val="23"/>
        </w:rPr>
        <w:t xml:space="preserve">möglichst </w:t>
      </w:r>
      <w:r w:rsidR="00975471" w:rsidRPr="00226F2D">
        <w:rPr>
          <w:bCs/>
          <w:color w:val="000000"/>
          <w:sz w:val="23"/>
          <w:szCs w:val="23"/>
        </w:rPr>
        <w:t xml:space="preserve">Priorisierung </w:t>
      </w:r>
      <w:r w:rsidR="00975471" w:rsidRPr="00226F2D">
        <w:rPr>
          <w:bCs/>
          <w:i/>
          <w:color w:val="000000"/>
          <w:sz w:val="23"/>
          <w:szCs w:val="23"/>
        </w:rPr>
        <w:t>einer</w:t>
      </w:r>
      <w:r w:rsidR="00975471" w:rsidRPr="00226F2D">
        <w:rPr>
          <w:bCs/>
          <w:color w:val="000000"/>
          <w:sz w:val="23"/>
          <w:szCs w:val="23"/>
        </w:rPr>
        <w:t xml:space="preserve"> </w:t>
      </w:r>
      <w:r w:rsidR="00E25A87" w:rsidRPr="00226F2D">
        <w:rPr>
          <w:bCs/>
          <w:color w:val="000000"/>
          <w:sz w:val="23"/>
          <w:szCs w:val="23"/>
        </w:rPr>
        <w:t xml:space="preserve">der folgenden </w:t>
      </w:r>
      <w:r w:rsidR="00975471" w:rsidRPr="00226F2D">
        <w:rPr>
          <w:bCs/>
          <w:color w:val="000000"/>
          <w:sz w:val="23"/>
          <w:szCs w:val="23"/>
        </w:rPr>
        <w:t>Frage</w:t>
      </w:r>
      <w:r w:rsidR="00E25A87" w:rsidRPr="00226F2D">
        <w:rPr>
          <w:bCs/>
          <w:color w:val="000000"/>
          <w:sz w:val="23"/>
          <w:szCs w:val="23"/>
        </w:rPr>
        <w:t>n</w:t>
      </w:r>
      <w:r w:rsidR="00975471" w:rsidRPr="00226F2D">
        <w:rPr>
          <w:bCs/>
          <w:color w:val="000000"/>
          <w:sz w:val="23"/>
          <w:szCs w:val="23"/>
        </w:rPr>
        <w:t>]</w:t>
      </w:r>
    </w:p>
    <w:p w14:paraId="64C19C8D" w14:textId="77777777" w:rsidR="00C51B3C" w:rsidRPr="00226F2D" w:rsidRDefault="00C51B3C" w:rsidP="00226F2D">
      <w:pPr>
        <w:pStyle w:val="StandardWeb"/>
        <w:numPr>
          <w:ilvl w:val="0"/>
          <w:numId w:val="12"/>
        </w:numPr>
        <w:spacing w:before="0" w:after="0"/>
        <w:ind w:left="714" w:hanging="357"/>
        <w:rPr>
          <w:color w:val="000000"/>
          <w:sz w:val="23"/>
          <w:szCs w:val="23"/>
        </w:rPr>
      </w:pPr>
      <w:r w:rsidRPr="00226F2D">
        <w:rPr>
          <w:color w:val="000000"/>
          <w:sz w:val="23"/>
          <w:szCs w:val="23"/>
        </w:rPr>
        <w:t xml:space="preserve">An diesen Punkten </w:t>
      </w:r>
      <w:r w:rsidRPr="00226F2D">
        <w:rPr>
          <w:i/>
          <w:iCs/>
          <w:color w:val="000000"/>
          <w:sz w:val="23"/>
          <w:szCs w:val="23"/>
        </w:rPr>
        <w:t>bestätigt</w:t>
      </w:r>
      <w:r w:rsidRPr="00226F2D">
        <w:rPr>
          <w:color w:val="000000"/>
          <w:sz w:val="23"/>
          <w:szCs w:val="23"/>
        </w:rPr>
        <w:t xml:space="preserve"> oder vertieft die Exegese mein bereits vorhandenes Textverständnis…</w:t>
      </w:r>
    </w:p>
    <w:p w14:paraId="729FBDD6" w14:textId="610F345A" w:rsidR="00C51B3C" w:rsidRPr="00226F2D" w:rsidRDefault="00C51B3C" w:rsidP="00226F2D">
      <w:pPr>
        <w:pStyle w:val="StandardWeb"/>
        <w:numPr>
          <w:ilvl w:val="0"/>
          <w:numId w:val="12"/>
        </w:numPr>
        <w:spacing w:before="0" w:after="0"/>
        <w:ind w:left="714" w:hanging="357"/>
        <w:rPr>
          <w:color w:val="000000"/>
          <w:sz w:val="23"/>
          <w:szCs w:val="23"/>
        </w:rPr>
      </w:pPr>
      <w:r w:rsidRPr="00226F2D">
        <w:rPr>
          <w:color w:val="000000"/>
          <w:sz w:val="23"/>
          <w:szCs w:val="23"/>
        </w:rPr>
        <w:t xml:space="preserve">An </w:t>
      </w:r>
      <w:r w:rsidR="001D1725" w:rsidRPr="00226F2D">
        <w:rPr>
          <w:color w:val="000000"/>
          <w:sz w:val="23"/>
          <w:szCs w:val="23"/>
        </w:rPr>
        <w:t>diesen</w:t>
      </w:r>
      <w:r w:rsidRPr="00226F2D">
        <w:rPr>
          <w:color w:val="000000"/>
          <w:sz w:val="23"/>
          <w:szCs w:val="23"/>
        </w:rPr>
        <w:t xml:space="preserve"> Punkten erschließt mir die Exegese </w:t>
      </w:r>
      <w:r w:rsidRPr="00226F2D">
        <w:rPr>
          <w:i/>
          <w:iCs/>
          <w:color w:val="000000"/>
          <w:sz w:val="23"/>
          <w:szCs w:val="23"/>
        </w:rPr>
        <w:t>neue</w:t>
      </w:r>
      <w:r w:rsidRPr="00226F2D">
        <w:rPr>
          <w:color w:val="000000"/>
          <w:sz w:val="23"/>
          <w:szCs w:val="23"/>
        </w:rPr>
        <w:t xml:space="preserve"> Einsichten, die ich in der Predigt ansprechen will…</w:t>
      </w:r>
    </w:p>
    <w:p w14:paraId="7542BB2B" w14:textId="77777777" w:rsidR="00C51B3C" w:rsidRPr="00226F2D" w:rsidRDefault="00C51B3C" w:rsidP="00226F2D">
      <w:pPr>
        <w:pStyle w:val="StandardWeb"/>
        <w:numPr>
          <w:ilvl w:val="0"/>
          <w:numId w:val="12"/>
        </w:numPr>
        <w:spacing w:before="0" w:after="0"/>
        <w:ind w:left="714" w:hanging="357"/>
        <w:rPr>
          <w:color w:val="000000"/>
          <w:sz w:val="23"/>
          <w:szCs w:val="23"/>
        </w:rPr>
      </w:pPr>
      <w:r w:rsidRPr="00226F2D">
        <w:rPr>
          <w:color w:val="000000"/>
          <w:sz w:val="23"/>
          <w:szCs w:val="23"/>
        </w:rPr>
        <w:t xml:space="preserve">U.U. </w:t>
      </w:r>
      <w:r w:rsidRPr="00226F2D">
        <w:rPr>
          <w:i/>
          <w:iCs/>
          <w:color w:val="000000"/>
          <w:sz w:val="23"/>
          <w:szCs w:val="23"/>
        </w:rPr>
        <w:t>widerspricht</w:t>
      </w:r>
      <w:r w:rsidRPr="00226F2D">
        <w:rPr>
          <w:color w:val="000000"/>
          <w:sz w:val="23"/>
          <w:szCs w:val="23"/>
        </w:rPr>
        <w:t xml:space="preserve"> die Exegese meinem bisherigen Textverständnis (meinen bisherigen Predigten über den Text) und erfordert neue theologische Überlegungen…</w:t>
      </w:r>
    </w:p>
    <w:p w14:paraId="1C13475A" w14:textId="6CFA1755" w:rsidR="00C51B3C" w:rsidRPr="00226F2D" w:rsidRDefault="00C51B3C" w:rsidP="00226F2D">
      <w:pPr>
        <w:pStyle w:val="StandardWeb"/>
        <w:numPr>
          <w:ilvl w:val="0"/>
          <w:numId w:val="12"/>
        </w:numPr>
        <w:spacing w:before="0" w:after="0"/>
        <w:ind w:left="714" w:hanging="357"/>
        <w:rPr>
          <w:color w:val="000000"/>
          <w:sz w:val="23"/>
          <w:szCs w:val="23"/>
        </w:rPr>
      </w:pPr>
      <w:r w:rsidRPr="00226F2D">
        <w:rPr>
          <w:color w:val="000000"/>
          <w:sz w:val="23"/>
          <w:szCs w:val="23"/>
        </w:rPr>
        <w:t xml:space="preserve">An diesen Punkten </w:t>
      </w:r>
      <w:r w:rsidRPr="00226F2D">
        <w:rPr>
          <w:i/>
          <w:iCs/>
          <w:color w:val="000000"/>
          <w:sz w:val="23"/>
          <w:szCs w:val="23"/>
        </w:rPr>
        <w:t>verbaut</w:t>
      </w:r>
      <w:r w:rsidRPr="00226F2D">
        <w:rPr>
          <w:color w:val="000000"/>
          <w:sz w:val="23"/>
          <w:szCs w:val="23"/>
        </w:rPr>
        <w:t xml:space="preserve"> mir die Exegese den Weg zum Text – ich muss mir einen anderen Zugang schaffen…</w:t>
      </w:r>
    </w:p>
    <w:p w14:paraId="515DFE01" w14:textId="77777777" w:rsidR="00226F2D" w:rsidRPr="00226F2D" w:rsidRDefault="00226F2D" w:rsidP="00226F2D">
      <w:pPr>
        <w:pStyle w:val="StandardWeb"/>
        <w:spacing w:before="0" w:after="0"/>
        <w:ind w:left="714"/>
        <w:rPr>
          <w:color w:val="000000"/>
          <w:sz w:val="23"/>
          <w:szCs w:val="23"/>
        </w:rPr>
      </w:pPr>
    </w:p>
    <w:p w14:paraId="2AA4FC5F" w14:textId="45AC8066" w:rsidR="00C51B3C" w:rsidRPr="00226F2D" w:rsidRDefault="00C51B3C" w:rsidP="00226F2D">
      <w:pPr>
        <w:pStyle w:val="StandardWeb"/>
        <w:numPr>
          <w:ilvl w:val="0"/>
          <w:numId w:val="5"/>
        </w:numPr>
        <w:suppressAutoHyphens w:val="0"/>
        <w:autoSpaceDN/>
        <w:spacing w:before="0" w:after="0"/>
        <w:textAlignment w:val="auto"/>
        <w:rPr>
          <w:sz w:val="23"/>
          <w:szCs w:val="23"/>
        </w:rPr>
      </w:pPr>
      <w:r w:rsidRPr="00226F2D">
        <w:rPr>
          <w:b/>
          <w:bCs/>
          <w:color w:val="000000"/>
          <w:sz w:val="23"/>
          <w:szCs w:val="23"/>
        </w:rPr>
        <w:t xml:space="preserve">Thematische </w:t>
      </w:r>
      <w:r w:rsidRPr="00226F2D">
        <w:rPr>
          <w:b/>
          <w:bCs/>
          <w:i/>
          <w:iCs/>
          <w:color w:val="000000"/>
          <w:sz w:val="23"/>
          <w:szCs w:val="23"/>
        </w:rPr>
        <w:t>Fokussierung</w:t>
      </w:r>
      <w:r w:rsidRPr="00226F2D">
        <w:rPr>
          <w:b/>
          <w:bCs/>
          <w:color w:val="000000"/>
          <w:sz w:val="23"/>
          <w:szCs w:val="23"/>
        </w:rPr>
        <w:t>: An welchen Punkten fördert die Exegese meine Predigt?</w:t>
      </w:r>
      <w:r w:rsidR="00975471" w:rsidRPr="00226F2D">
        <w:rPr>
          <w:b/>
          <w:bCs/>
          <w:color w:val="000000"/>
          <w:sz w:val="23"/>
          <w:szCs w:val="23"/>
        </w:rPr>
        <w:t xml:space="preserve"> </w:t>
      </w:r>
      <w:r w:rsidR="00975471" w:rsidRPr="00226F2D">
        <w:rPr>
          <w:bCs/>
          <w:color w:val="000000"/>
          <w:sz w:val="23"/>
          <w:szCs w:val="23"/>
        </w:rPr>
        <w:t>[</w:t>
      </w:r>
      <w:r w:rsidR="00C83A5A" w:rsidRPr="00226F2D">
        <w:rPr>
          <w:bCs/>
          <w:color w:val="000000"/>
          <w:sz w:val="23"/>
          <w:szCs w:val="23"/>
        </w:rPr>
        <w:t xml:space="preserve">möglichst </w:t>
      </w:r>
      <w:r w:rsidR="00975471" w:rsidRPr="00226F2D">
        <w:rPr>
          <w:bCs/>
          <w:color w:val="000000"/>
          <w:sz w:val="23"/>
          <w:szCs w:val="23"/>
        </w:rPr>
        <w:t xml:space="preserve">Priorisierung </w:t>
      </w:r>
      <w:r w:rsidR="00975471" w:rsidRPr="00226F2D">
        <w:rPr>
          <w:bCs/>
          <w:i/>
          <w:color w:val="000000"/>
          <w:sz w:val="23"/>
          <w:szCs w:val="23"/>
        </w:rPr>
        <w:t>einer</w:t>
      </w:r>
      <w:r w:rsidR="00975471" w:rsidRPr="00226F2D">
        <w:rPr>
          <w:bCs/>
          <w:color w:val="000000"/>
          <w:sz w:val="23"/>
          <w:szCs w:val="23"/>
        </w:rPr>
        <w:t xml:space="preserve"> </w:t>
      </w:r>
      <w:r w:rsidR="00E25A87" w:rsidRPr="00226F2D">
        <w:rPr>
          <w:bCs/>
          <w:color w:val="000000"/>
          <w:sz w:val="23"/>
          <w:szCs w:val="23"/>
        </w:rPr>
        <w:t xml:space="preserve">der folgenden </w:t>
      </w:r>
      <w:r w:rsidR="00975471" w:rsidRPr="00226F2D">
        <w:rPr>
          <w:bCs/>
          <w:color w:val="000000"/>
          <w:sz w:val="23"/>
          <w:szCs w:val="23"/>
        </w:rPr>
        <w:t>Frage</w:t>
      </w:r>
      <w:r w:rsidR="00E25A87" w:rsidRPr="00226F2D">
        <w:rPr>
          <w:bCs/>
          <w:color w:val="000000"/>
          <w:sz w:val="23"/>
          <w:szCs w:val="23"/>
        </w:rPr>
        <w:t>n</w:t>
      </w:r>
      <w:r w:rsidR="00975471" w:rsidRPr="00226F2D">
        <w:rPr>
          <w:bCs/>
          <w:color w:val="000000"/>
          <w:sz w:val="23"/>
          <w:szCs w:val="23"/>
        </w:rPr>
        <w:t>]</w:t>
      </w:r>
    </w:p>
    <w:p w14:paraId="16729697" w14:textId="695F30E9" w:rsidR="00C51B3C" w:rsidRPr="00226F2D" w:rsidRDefault="00C51B3C" w:rsidP="00226F2D">
      <w:pPr>
        <w:pStyle w:val="StandardWeb"/>
        <w:numPr>
          <w:ilvl w:val="0"/>
          <w:numId w:val="13"/>
        </w:numPr>
        <w:spacing w:before="0" w:after="0"/>
        <w:rPr>
          <w:color w:val="000000"/>
          <w:sz w:val="23"/>
          <w:szCs w:val="23"/>
        </w:rPr>
      </w:pPr>
      <w:r w:rsidRPr="00226F2D">
        <w:rPr>
          <w:color w:val="000000"/>
          <w:sz w:val="23"/>
          <w:szCs w:val="23"/>
        </w:rPr>
        <w:t xml:space="preserve">An welchem Punkt </w:t>
      </w:r>
      <w:r w:rsidR="00226F2D" w:rsidRPr="00226F2D">
        <w:rPr>
          <w:color w:val="000000"/>
          <w:sz w:val="23"/>
          <w:szCs w:val="23"/>
        </w:rPr>
        <w:t>verknüpfen</w:t>
      </w:r>
      <w:r w:rsidR="001D26B8" w:rsidRPr="00226F2D">
        <w:rPr>
          <w:color w:val="000000"/>
          <w:sz w:val="23"/>
          <w:szCs w:val="23"/>
        </w:rPr>
        <w:t xml:space="preserve"> die exegetischen Perspektiven den</w:t>
      </w:r>
      <w:r w:rsidRPr="00226F2D">
        <w:rPr>
          <w:color w:val="000000"/>
          <w:sz w:val="23"/>
          <w:szCs w:val="23"/>
        </w:rPr>
        <w:t xml:space="preserve"> Text </w:t>
      </w:r>
      <w:r w:rsidR="00226F2D" w:rsidRPr="00226F2D">
        <w:rPr>
          <w:color w:val="000000"/>
          <w:sz w:val="23"/>
          <w:szCs w:val="23"/>
        </w:rPr>
        <w:t>mit der</w:t>
      </w:r>
      <w:r w:rsidRPr="00226F2D">
        <w:rPr>
          <w:color w:val="000000"/>
          <w:sz w:val="23"/>
          <w:szCs w:val="23"/>
        </w:rPr>
        <w:t xml:space="preserve"> </w:t>
      </w:r>
      <w:r w:rsidRPr="00226F2D">
        <w:rPr>
          <w:i/>
          <w:iCs/>
          <w:color w:val="000000"/>
          <w:sz w:val="23"/>
          <w:szCs w:val="23"/>
        </w:rPr>
        <w:t>gegenwärtige</w:t>
      </w:r>
      <w:r w:rsidR="00226F2D" w:rsidRPr="00226F2D">
        <w:rPr>
          <w:i/>
          <w:iCs/>
          <w:color w:val="000000"/>
          <w:sz w:val="23"/>
          <w:szCs w:val="23"/>
        </w:rPr>
        <w:t>n</w:t>
      </w:r>
      <w:r w:rsidRPr="00226F2D">
        <w:rPr>
          <w:color w:val="000000"/>
          <w:sz w:val="23"/>
          <w:szCs w:val="23"/>
        </w:rPr>
        <w:t xml:space="preserve"> Lebenswelt?</w:t>
      </w:r>
    </w:p>
    <w:p w14:paraId="4507DCAC" w14:textId="0E1C313A" w:rsidR="00C51B3C" w:rsidRPr="00226F2D" w:rsidRDefault="00C51B3C" w:rsidP="00226F2D">
      <w:pPr>
        <w:pStyle w:val="StandardWeb"/>
        <w:numPr>
          <w:ilvl w:val="0"/>
          <w:numId w:val="13"/>
        </w:numPr>
        <w:spacing w:before="0" w:after="0"/>
        <w:rPr>
          <w:color w:val="000000"/>
          <w:sz w:val="23"/>
          <w:szCs w:val="23"/>
        </w:rPr>
      </w:pPr>
      <w:r w:rsidRPr="00226F2D">
        <w:rPr>
          <w:color w:val="000000"/>
          <w:sz w:val="23"/>
          <w:szCs w:val="23"/>
        </w:rPr>
        <w:t xml:space="preserve">Entwirft der Text </w:t>
      </w:r>
      <w:r w:rsidR="001D26B8" w:rsidRPr="00226F2D">
        <w:rPr>
          <w:color w:val="000000"/>
          <w:sz w:val="23"/>
          <w:szCs w:val="23"/>
        </w:rPr>
        <w:t>oder seine Entstehung</w:t>
      </w:r>
      <w:r w:rsidR="00226F2D" w:rsidRPr="00226F2D">
        <w:rPr>
          <w:color w:val="000000"/>
          <w:sz w:val="23"/>
          <w:szCs w:val="23"/>
        </w:rPr>
        <w:t>sgeschichte</w:t>
      </w:r>
      <w:r w:rsidR="001D26B8" w:rsidRPr="00226F2D">
        <w:rPr>
          <w:color w:val="000000"/>
          <w:sz w:val="23"/>
          <w:szCs w:val="23"/>
        </w:rPr>
        <w:t xml:space="preserve"> </w:t>
      </w:r>
      <w:r w:rsidRPr="00226F2D">
        <w:rPr>
          <w:color w:val="000000"/>
          <w:sz w:val="23"/>
          <w:szCs w:val="23"/>
        </w:rPr>
        <w:t xml:space="preserve">eine </w:t>
      </w:r>
      <w:r w:rsidRPr="00226F2D">
        <w:rPr>
          <w:i/>
          <w:iCs/>
          <w:color w:val="000000"/>
          <w:sz w:val="23"/>
          <w:szCs w:val="23"/>
        </w:rPr>
        <w:t>Situation</w:t>
      </w:r>
      <w:r w:rsidRPr="00226F2D">
        <w:rPr>
          <w:color w:val="000000"/>
          <w:sz w:val="23"/>
          <w:szCs w:val="23"/>
        </w:rPr>
        <w:t>, auf der ich die Predigt aufbauen kann?</w:t>
      </w:r>
    </w:p>
    <w:p w14:paraId="59A986B4" w14:textId="77777777" w:rsidR="00C51B3C" w:rsidRPr="00226F2D" w:rsidRDefault="00C51B3C" w:rsidP="00226F2D">
      <w:pPr>
        <w:pStyle w:val="StandardWeb"/>
        <w:numPr>
          <w:ilvl w:val="0"/>
          <w:numId w:val="13"/>
        </w:numPr>
        <w:spacing w:before="0" w:after="0"/>
        <w:rPr>
          <w:sz w:val="23"/>
          <w:szCs w:val="23"/>
        </w:rPr>
      </w:pPr>
      <w:r w:rsidRPr="00226F2D">
        <w:rPr>
          <w:color w:val="000000"/>
          <w:sz w:val="23"/>
          <w:szCs w:val="23"/>
        </w:rPr>
        <w:t xml:space="preserve">Finde ich </w:t>
      </w:r>
      <w:r w:rsidRPr="00226F2D">
        <w:rPr>
          <w:i/>
          <w:iCs/>
          <w:color w:val="000000"/>
          <w:sz w:val="23"/>
          <w:szCs w:val="23"/>
        </w:rPr>
        <w:t>Personen</w:t>
      </w:r>
      <w:r w:rsidRPr="00226F2D">
        <w:rPr>
          <w:color w:val="000000"/>
          <w:sz w:val="23"/>
          <w:szCs w:val="23"/>
        </w:rPr>
        <w:t xml:space="preserve"> im Text, über die ich in der Predigt sprechen will?</w:t>
      </w:r>
    </w:p>
    <w:p w14:paraId="57A18786" w14:textId="77777777" w:rsidR="00C51B3C" w:rsidRPr="00226F2D" w:rsidRDefault="00C51B3C" w:rsidP="00226F2D">
      <w:pPr>
        <w:pStyle w:val="StandardWeb"/>
        <w:numPr>
          <w:ilvl w:val="0"/>
          <w:numId w:val="13"/>
        </w:numPr>
        <w:spacing w:before="0" w:after="0"/>
        <w:rPr>
          <w:color w:val="000000"/>
          <w:sz w:val="23"/>
          <w:szCs w:val="23"/>
        </w:rPr>
      </w:pPr>
      <w:r w:rsidRPr="00226F2D">
        <w:rPr>
          <w:color w:val="000000"/>
          <w:sz w:val="23"/>
          <w:szCs w:val="23"/>
          <w:shd w:val="clear" w:color="auto" w:fill="FFFFFF"/>
        </w:rPr>
        <w:t xml:space="preserve">Bietet der Text Themen und </w:t>
      </w:r>
      <w:r w:rsidRPr="00226F2D">
        <w:rPr>
          <w:i/>
          <w:iCs/>
          <w:color w:val="000000"/>
          <w:sz w:val="23"/>
          <w:szCs w:val="23"/>
          <w:shd w:val="clear" w:color="auto" w:fill="FFFFFF"/>
        </w:rPr>
        <w:t>Sprachbilder</w:t>
      </w:r>
      <w:r w:rsidRPr="00226F2D">
        <w:rPr>
          <w:color w:val="000000"/>
          <w:sz w:val="23"/>
          <w:szCs w:val="23"/>
          <w:shd w:val="clear" w:color="auto" w:fill="FFFFFF"/>
        </w:rPr>
        <w:t xml:space="preserve">, </w:t>
      </w:r>
      <w:r w:rsidRPr="00226F2D">
        <w:rPr>
          <w:color w:val="000000"/>
          <w:sz w:val="23"/>
          <w:szCs w:val="23"/>
        </w:rPr>
        <w:t>die ich in der Predigt aufgreifen will?</w:t>
      </w:r>
    </w:p>
    <w:p w14:paraId="6AD8FB3D" w14:textId="1DE65C62" w:rsidR="00C51B3C" w:rsidRPr="00226F2D" w:rsidRDefault="00C51B3C" w:rsidP="00226F2D">
      <w:pPr>
        <w:pStyle w:val="StandardWeb"/>
        <w:numPr>
          <w:ilvl w:val="0"/>
          <w:numId w:val="13"/>
        </w:numPr>
        <w:spacing w:before="0" w:after="0"/>
        <w:rPr>
          <w:sz w:val="23"/>
          <w:szCs w:val="23"/>
        </w:rPr>
      </w:pPr>
      <w:r w:rsidRPr="00226F2D">
        <w:rPr>
          <w:sz w:val="23"/>
          <w:szCs w:val="23"/>
        </w:rPr>
        <w:t xml:space="preserve">Welche Aspekte des Textes werde ich in dieser Predigt </w:t>
      </w:r>
      <w:r w:rsidRPr="00226F2D">
        <w:rPr>
          <w:i/>
          <w:iCs/>
          <w:sz w:val="23"/>
          <w:szCs w:val="23"/>
        </w:rPr>
        <w:t>nicht</w:t>
      </w:r>
      <w:r w:rsidRPr="00226F2D">
        <w:rPr>
          <w:sz w:val="23"/>
          <w:szCs w:val="23"/>
        </w:rPr>
        <w:t xml:space="preserve"> ansprechen?</w:t>
      </w:r>
    </w:p>
    <w:p w14:paraId="2972E449" w14:textId="77777777" w:rsidR="00226F2D" w:rsidRPr="00226F2D" w:rsidRDefault="00226F2D" w:rsidP="00226F2D">
      <w:pPr>
        <w:pStyle w:val="StandardWeb"/>
        <w:spacing w:before="0" w:after="0"/>
        <w:ind w:left="720"/>
        <w:rPr>
          <w:sz w:val="23"/>
          <w:szCs w:val="23"/>
        </w:rPr>
      </w:pPr>
    </w:p>
    <w:p w14:paraId="212B5204" w14:textId="6A14E9CA" w:rsidR="00C51B3C" w:rsidRPr="00226F2D" w:rsidRDefault="00C51B3C" w:rsidP="00226F2D">
      <w:pPr>
        <w:pStyle w:val="StandardWeb"/>
        <w:numPr>
          <w:ilvl w:val="0"/>
          <w:numId w:val="5"/>
        </w:numPr>
        <w:suppressAutoHyphens w:val="0"/>
        <w:autoSpaceDN/>
        <w:spacing w:before="0" w:after="0"/>
        <w:textAlignment w:val="auto"/>
        <w:rPr>
          <w:b/>
          <w:bCs/>
          <w:color w:val="000000"/>
          <w:sz w:val="23"/>
          <w:szCs w:val="23"/>
        </w:rPr>
      </w:pPr>
      <w:r w:rsidRPr="00226F2D">
        <w:rPr>
          <w:b/>
          <w:bCs/>
          <w:color w:val="000000"/>
          <w:sz w:val="23"/>
          <w:szCs w:val="23"/>
        </w:rPr>
        <w:t xml:space="preserve">Theologische </w:t>
      </w:r>
      <w:r w:rsidRPr="00226F2D">
        <w:rPr>
          <w:b/>
          <w:bCs/>
          <w:i/>
          <w:iCs/>
          <w:color w:val="000000"/>
          <w:sz w:val="23"/>
          <w:szCs w:val="23"/>
        </w:rPr>
        <w:t>Aktualisierung</w:t>
      </w:r>
      <w:r w:rsidRPr="00226F2D">
        <w:rPr>
          <w:b/>
          <w:bCs/>
          <w:color w:val="000000"/>
          <w:sz w:val="23"/>
          <w:szCs w:val="23"/>
        </w:rPr>
        <w:t>: Wie hilft der Text dazu, „jetzt“ von Gott und Christus zur Gemeinde zu sprechen?</w:t>
      </w:r>
      <w:r w:rsidR="00975471" w:rsidRPr="00226F2D">
        <w:rPr>
          <w:b/>
          <w:bCs/>
          <w:color w:val="000000"/>
          <w:sz w:val="23"/>
          <w:szCs w:val="23"/>
        </w:rPr>
        <w:t xml:space="preserve"> </w:t>
      </w:r>
      <w:r w:rsidR="00975471" w:rsidRPr="00226F2D">
        <w:rPr>
          <w:bCs/>
          <w:color w:val="000000"/>
          <w:sz w:val="23"/>
          <w:szCs w:val="23"/>
        </w:rPr>
        <w:t>[</w:t>
      </w:r>
      <w:r w:rsidR="00C83A5A" w:rsidRPr="00226F2D">
        <w:rPr>
          <w:bCs/>
          <w:color w:val="000000"/>
          <w:sz w:val="23"/>
          <w:szCs w:val="23"/>
        </w:rPr>
        <w:t xml:space="preserve">möglichst </w:t>
      </w:r>
      <w:r w:rsidR="00975471" w:rsidRPr="00226F2D">
        <w:rPr>
          <w:bCs/>
          <w:color w:val="000000"/>
          <w:sz w:val="23"/>
          <w:szCs w:val="23"/>
        </w:rPr>
        <w:t xml:space="preserve">Priorisierung </w:t>
      </w:r>
      <w:r w:rsidR="00975471" w:rsidRPr="00226F2D">
        <w:rPr>
          <w:bCs/>
          <w:i/>
          <w:color w:val="000000"/>
          <w:sz w:val="23"/>
          <w:szCs w:val="23"/>
        </w:rPr>
        <w:t>einer</w:t>
      </w:r>
      <w:r w:rsidR="00975471" w:rsidRPr="00226F2D">
        <w:rPr>
          <w:bCs/>
          <w:color w:val="000000"/>
          <w:sz w:val="23"/>
          <w:szCs w:val="23"/>
        </w:rPr>
        <w:t xml:space="preserve"> </w:t>
      </w:r>
      <w:r w:rsidR="00E25A87" w:rsidRPr="00226F2D">
        <w:rPr>
          <w:bCs/>
          <w:color w:val="000000"/>
          <w:sz w:val="23"/>
          <w:szCs w:val="23"/>
        </w:rPr>
        <w:t xml:space="preserve">der folgenden </w:t>
      </w:r>
      <w:r w:rsidR="00975471" w:rsidRPr="00226F2D">
        <w:rPr>
          <w:bCs/>
          <w:color w:val="000000"/>
          <w:sz w:val="23"/>
          <w:szCs w:val="23"/>
        </w:rPr>
        <w:t>Frage</w:t>
      </w:r>
      <w:r w:rsidR="00E25A87" w:rsidRPr="00226F2D">
        <w:rPr>
          <w:bCs/>
          <w:color w:val="000000"/>
          <w:sz w:val="23"/>
          <w:szCs w:val="23"/>
        </w:rPr>
        <w:t>n</w:t>
      </w:r>
      <w:r w:rsidR="00975471" w:rsidRPr="00226F2D">
        <w:rPr>
          <w:bCs/>
          <w:color w:val="000000"/>
          <w:sz w:val="23"/>
          <w:szCs w:val="23"/>
        </w:rPr>
        <w:t>]</w:t>
      </w:r>
    </w:p>
    <w:p w14:paraId="15F62ADD" w14:textId="77777777" w:rsidR="00C51B3C" w:rsidRPr="00226F2D" w:rsidRDefault="00C51B3C" w:rsidP="00226F2D">
      <w:pPr>
        <w:pStyle w:val="StandardWeb"/>
        <w:numPr>
          <w:ilvl w:val="0"/>
          <w:numId w:val="14"/>
        </w:numPr>
        <w:spacing w:before="0" w:after="0"/>
        <w:ind w:left="714" w:hanging="357"/>
        <w:rPr>
          <w:color w:val="000000"/>
          <w:sz w:val="23"/>
          <w:szCs w:val="23"/>
        </w:rPr>
      </w:pPr>
      <w:r w:rsidRPr="00226F2D">
        <w:rPr>
          <w:color w:val="000000"/>
          <w:sz w:val="23"/>
          <w:szCs w:val="23"/>
        </w:rPr>
        <w:t xml:space="preserve">Wo </w:t>
      </w:r>
      <w:r w:rsidRPr="00226F2D">
        <w:rPr>
          <w:i/>
          <w:iCs/>
          <w:color w:val="000000"/>
          <w:sz w:val="23"/>
          <w:szCs w:val="23"/>
        </w:rPr>
        <w:t>eröffnet</w:t>
      </w:r>
      <w:r w:rsidRPr="00226F2D">
        <w:rPr>
          <w:color w:val="000000"/>
          <w:sz w:val="23"/>
          <w:szCs w:val="23"/>
        </w:rPr>
        <w:t xml:space="preserve"> der Text Worte von Trost, Freude, Hoffnung („Zuspruch“)?</w:t>
      </w:r>
    </w:p>
    <w:p w14:paraId="1FD717BC" w14:textId="77777777" w:rsidR="00C51B3C" w:rsidRPr="00226F2D" w:rsidRDefault="00C51B3C" w:rsidP="00226F2D">
      <w:pPr>
        <w:pStyle w:val="StandardWeb"/>
        <w:numPr>
          <w:ilvl w:val="0"/>
          <w:numId w:val="14"/>
        </w:numPr>
        <w:spacing w:before="0" w:after="0"/>
        <w:ind w:left="714" w:hanging="357"/>
        <w:rPr>
          <w:color w:val="000000"/>
          <w:sz w:val="23"/>
          <w:szCs w:val="23"/>
        </w:rPr>
      </w:pPr>
      <w:r w:rsidRPr="00226F2D">
        <w:rPr>
          <w:color w:val="000000"/>
          <w:sz w:val="23"/>
          <w:szCs w:val="23"/>
        </w:rPr>
        <w:t xml:space="preserve">Was </w:t>
      </w:r>
      <w:r w:rsidRPr="00226F2D">
        <w:rPr>
          <w:i/>
          <w:iCs/>
          <w:color w:val="000000"/>
          <w:sz w:val="23"/>
          <w:szCs w:val="23"/>
        </w:rPr>
        <w:t>verlangt</w:t>
      </w:r>
      <w:r w:rsidRPr="00226F2D">
        <w:rPr>
          <w:color w:val="000000"/>
          <w:sz w:val="23"/>
          <w:szCs w:val="23"/>
        </w:rPr>
        <w:t xml:space="preserve"> der Text („Anspruch“)?</w:t>
      </w:r>
    </w:p>
    <w:p w14:paraId="19B64AA9" w14:textId="77777777" w:rsidR="00C51B3C" w:rsidRPr="00226F2D" w:rsidRDefault="00C51B3C" w:rsidP="00226F2D">
      <w:pPr>
        <w:pStyle w:val="StandardWeb"/>
        <w:numPr>
          <w:ilvl w:val="0"/>
          <w:numId w:val="14"/>
        </w:numPr>
        <w:spacing w:before="0" w:after="0"/>
        <w:ind w:left="714" w:hanging="357"/>
        <w:rPr>
          <w:color w:val="000000"/>
          <w:sz w:val="23"/>
          <w:szCs w:val="23"/>
        </w:rPr>
      </w:pPr>
      <w:r w:rsidRPr="00226F2D">
        <w:rPr>
          <w:color w:val="000000"/>
          <w:sz w:val="23"/>
          <w:szCs w:val="23"/>
        </w:rPr>
        <w:t xml:space="preserve">Ruft der Text theologische </w:t>
      </w:r>
      <w:r w:rsidRPr="00226F2D">
        <w:rPr>
          <w:i/>
          <w:iCs/>
          <w:color w:val="000000"/>
          <w:sz w:val="23"/>
          <w:szCs w:val="23"/>
        </w:rPr>
        <w:t>Deutungsmuster</w:t>
      </w:r>
      <w:r w:rsidRPr="00226F2D">
        <w:rPr>
          <w:color w:val="000000"/>
          <w:sz w:val="23"/>
          <w:szCs w:val="23"/>
        </w:rPr>
        <w:t xml:space="preserve"> auf, die ich aktualisieren kann?</w:t>
      </w:r>
    </w:p>
    <w:p w14:paraId="015AF430" w14:textId="3C5F8FF9" w:rsidR="00C51B3C" w:rsidRPr="00226F2D" w:rsidRDefault="00C51B3C" w:rsidP="00226F2D">
      <w:pPr>
        <w:pStyle w:val="StandardWeb"/>
        <w:numPr>
          <w:ilvl w:val="0"/>
          <w:numId w:val="14"/>
        </w:numPr>
        <w:spacing w:before="0" w:after="0"/>
        <w:ind w:left="714" w:hanging="357"/>
        <w:rPr>
          <w:sz w:val="23"/>
          <w:szCs w:val="23"/>
        </w:rPr>
      </w:pPr>
      <w:r w:rsidRPr="00226F2D">
        <w:rPr>
          <w:color w:val="000000"/>
          <w:sz w:val="23"/>
          <w:szCs w:val="23"/>
        </w:rPr>
        <w:t xml:space="preserve">Finde ich </w:t>
      </w:r>
      <w:r w:rsidRPr="00226F2D">
        <w:rPr>
          <w:i/>
          <w:iCs/>
          <w:color w:val="000000"/>
          <w:sz w:val="23"/>
          <w:szCs w:val="23"/>
        </w:rPr>
        <w:t>Neues</w:t>
      </w:r>
      <w:r w:rsidRPr="00226F2D">
        <w:rPr>
          <w:color w:val="000000"/>
          <w:sz w:val="23"/>
          <w:szCs w:val="23"/>
        </w:rPr>
        <w:t xml:space="preserve"> im Text</w:t>
      </w:r>
      <w:r w:rsidR="001D26B8" w:rsidRPr="00226F2D">
        <w:rPr>
          <w:color w:val="000000"/>
          <w:sz w:val="23"/>
          <w:szCs w:val="23"/>
        </w:rPr>
        <w:t xml:space="preserve"> und seiner exegetischen Erschließung</w:t>
      </w:r>
      <w:r w:rsidRPr="00226F2D">
        <w:rPr>
          <w:color w:val="000000"/>
          <w:sz w:val="23"/>
          <w:szCs w:val="23"/>
        </w:rPr>
        <w:t>, das impulsgebend ist?</w:t>
      </w:r>
    </w:p>
    <w:p w14:paraId="19569128" w14:textId="37AC7F57" w:rsidR="00C51B3C" w:rsidRPr="00226F2D" w:rsidRDefault="00C51B3C" w:rsidP="00226F2D">
      <w:pPr>
        <w:pStyle w:val="StandardWeb"/>
        <w:numPr>
          <w:ilvl w:val="0"/>
          <w:numId w:val="14"/>
        </w:numPr>
        <w:spacing w:before="0" w:after="0"/>
        <w:ind w:left="714" w:hanging="357"/>
        <w:rPr>
          <w:color w:val="000000"/>
          <w:sz w:val="23"/>
          <w:szCs w:val="23"/>
        </w:rPr>
      </w:pPr>
      <w:r w:rsidRPr="00226F2D">
        <w:rPr>
          <w:color w:val="000000"/>
          <w:sz w:val="23"/>
          <w:szCs w:val="23"/>
        </w:rPr>
        <w:t xml:space="preserve">An welchen Punkten bleibt der Text </w:t>
      </w:r>
      <w:r w:rsidRPr="00226F2D">
        <w:rPr>
          <w:i/>
          <w:iCs/>
          <w:color w:val="000000"/>
          <w:sz w:val="23"/>
          <w:szCs w:val="23"/>
        </w:rPr>
        <w:t>fremd</w:t>
      </w:r>
      <w:r w:rsidRPr="00226F2D">
        <w:rPr>
          <w:color w:val="000000"/>
          <w:sz w:val="23"/>
          <w:szCs w:val="23"/>
        </w:rPr>
        <w:t xml:space="preserve"> oder fern („Fremdheit des Textes“)?</w:t>
      </w:r>
    </w:p>
    <w:p w14:paraId="6F9DF6A2" w14:textId="77777777" w:rsidR="00226F2D" w:rsidRPr="00226F2D" w:rsidRDefault="00226F2D" w:rsidP="00226F2D">
      <w:pPr>
        <w:pStyle w:val="StandardWeb"/>
        <w:spacing w:before="0" w:after="0"/>
        <w:ind w:left="357"/>
        <w:rPr>
          <w:color w:val="000000"/>
          <w:sz w:val="23"/>
          <w:szCs w:val="23"/>
        </w:rPr>
      </w:pPr>
    </w:p>
    <w:p w14:paraId="290B7C75" w14:textId="38DA6858" w:rsidR="00C51B3C" w:rsidRPr="00226F2D" w:rsidRDefault="00C51B3C" w:rsidP="00226F2D">
      <w:pPr>
        <w:pStyle w:val="StandardWeb"/>
        <w:numPr>
          <w:ilvl w:val="0"/>
          <w:numId w:val="5"/>
        </w:numPr>
        <w:suppressAutoHyphens w:val="0"/>
        <w:autoSpaceDN/>
        <w:spacing w:before="0" w:after="0"/>
        <w:textAlignment w:val="auto"/>
        <w:rPr>
          <w:sz w:val="23"/>
          <w:szCs w:val="23"/>
        </w:rPr>
      </w:pPr>
      <w:r w:rsidRPr="00226F2D">
        <w:rPr>
          <w:b/>
          <w:bCs/>
          <w:color w:val="000000"/>
          <w:sz w:val="23"/>
          <w:szCs w:val="23"/>
        </w:rPr>
        <w:t>Wie prägt der Text den Sonn- oder Feiertag im Kirchenjahr?</w:t>
      </w:r>
      <w:r w:rsidR="00975471" w:rsidRPr="00226F2D">
        <w:rPr>
          <w:b/>
          <w:bCs/>
          <w:color w:val="000000"/>
          <w:sz w:val="23"/>
          <w:szCs w:val="23"/>
        </w:rPr>
        <w:t xml:space="preserve"> </w:t>
      </w:r>
      <w:r w:rsidR="00975471" w:rsidRPr="00226F2D">
        <w:rPr>
          <w:bCs/>
          <w:color w:val="000000"/>
          <w:sz w:val="23"/>
          <w:szCs w:val="23"/>
        </w:rPr>
        <w:t>[</w:t>
      </w:r>
      <w:r w:rsidR="00C83A5A" w:rsidRPr="00226F2D">
        <w:rPr>
          <w:bCs/>
          <w:color w:val="000000"/>
          <w:sz w:val="23"/>
          <w:szCs w:val="23"/>
        </w:rPr>
        <w:t xml:space="preserve">möglichst </w:t>
      </w:r>
      <w:r w:rsidR="00975471" w:rsidRPr="00226F2D">
        <w:rPr>
          <w:bCs/>
          <w:color w:val="000000"/>
          <w:sz w:val="23"/>
          <w:szCs w:val="23"/>
        </w:rPr>
        <w:t xml:space="preserve">Priorisierung </w:t>
      </w:r>
      <w:r w:rsidR="00975471" w:rsidRPr="00226F2D">
        <w:rPr>
          <w:bCs/>
          <w:i/>
          <w:color w:val="000000"/>
          <w:sz w:val="23"/>
          <w:szCs w:val="23"/>
        </w:rPr>
        <w:t>einer</w:t>
      </w:r>
      <w:r w:rsidR="00975471" w:rsidRPr="00226F2D">
        <w:rPr>
          <w:bCs/>
          <w:color w:val="000000"/>
          <w:sz w:val="23"/>
          <w:szCs w:val="23"/>
        </w:rPr>
        <w:t xml:space="preserve"> </w:t>
      </w:r>
      <w:r w:rsidR="00E25A87" w:rsidRPr="00226F2D">
        <w:rPr>
          <w:bCs/>
          <w:color w:val="000000"/>
          <w:sz w:val="23"/>
          <w:szCs w:val="23"/>
        </w:rPr>
        <w:t xml:space="preserve">der folgenden </w:t>
      </w:r>
      <w:r w:rsidR="00975471" w:rsidRPr="00226F2D">
        <w:rPr>
          <w:bCs/>
          <w:color w:val="000000"/>
          <w:sz w:val="23"/>
          <w:szCs w:val="23"/>
        </w:rPr>
        <w:t>Frage</w:t>
      </w:r>
      <w:r w:rsidR="00E25A87" w:rsidRPr="00226F2D">
        <w:rPr>
          <w:bCs/>
          <w:color w:val="000000"/>
          <w:sz w:val="23"/>
          <w:szCs w:val="23"/>
        </w:rPr>
        <w:t>n</w:t>
      </w:r>
      <w:r w:rsidR="00975471" w:rsidRPr="00226F2D">
        <w:rPr>
          <w:bCs/>
          <w:color w:val="000000"/>
          <w:sz w:val="23"/>
          <w:szCs w:val="23"/>
        </w:rPr>
        <w:t>]</w:t>
      </w:r>
    </w:p>
    <w:p w14:paraId="38B25A13" w14:textId="77777777" w:rsidR="00C51B3C" w:rsidRPr="00226F2D" w:rsidRDefault="00C51B3C" w:rsidP="00226F2D">
      <w:pPr>
        <w:pStyle w:val="StandardWeb"/>
        <w:numPr>
          <w:ilvl w:val="0"/>
          <w:numId w:val="15"/>
        </w:numPr>
        <w:spacing w:before="0" w:after="0"/>
        <w:ind w:left="714" w:hanging="357"/>
        <w:rPr>
          <w:color w:val="000000"/>
          <w:sz w:val="23"/>
          <w:szCs w:val="23"/>
        </w:rPr>
      </w:pPr>
      <w:r w:rsidRPr="00226F2D">
        <w:rPr>
          <w:color w:val="000000"/>
          <w:sz w:val="23"/>
          <w:szCs w:val="23"/>
        </w:rPr>
        <w:t xml:space="preserve">Von welchen </w:t>
      </w:r>
      <w:r w:rsidRPr="00226F2D">
        <w:rPr>
          <w:i/>
          <w:iCs/>
          <w:color w:val="000000"/>
          <w:sz w:val="23"/>
          <w:szCs w:val="23"/>
        </w:rPr>
        <w:t>Lebenserfahrungen</w:t>
      </w:r>
      <w:r w:rsidRPr="00226F2D">
        <w:rPr>
          <w:color w:val="000000"/>
          <w:sz w:val="23"/>
          <w:szCs w:val="23"/>
        </w:rPr>
        <w:t xml:space="preserve"> spricht der Text?</w:t>
      </w:r>
    </w:p>
    <w:p w14:paraId="2D366AA0" w14:textId="77777777" w:rsidR="00C51B3C" w:rsidRPr="00226F2D" w:rsidRDefault="00C51B3C" w:rsidP="00226F2D">
      <w:pPr>
        <w:pStyle w:val="StandardWeb"/>
        <w:numPr>
          <w:ilvl w:val="0"/>
          <w:numId w:val="15"/>
        </w:numPr>
        <w:spacing w:before="0" w:after="0"/>
        <w:ind w:left="714" w:hanging="357"/>
        <w:rPr>
          <w:color w:val="000000"/>
          <w:sz w:val="23"/>
          <w:szCs w:val="23"/>
        </w:rPr>
      </w:pPr>
      <w:r w:rsidRPr="00226F2D">
        <w:rPr>
          <w:color w:val="000000"/>
          <w:sz w:val="23"/>
          <w:szCs w:val="23"/>
        </w:rPr>
        <w:t xml:space="preserve">Wie </w:t>
      </w:r>
      <w:r w:rsidRPr="00226F2D">
        <w:rPr>
          <w:i/>
          <w:iCs/>
          <w:color w:val="000000"/>
          <w:sz w:val="23"/>
          <w:szCs w:val="23"/>
        </w:rPr>
        <w:t>passt</w:t>
      </w:r>
      <w:r w:rsidRPr="00226F2D">
        <w:rPr>
          <w:color w:val="000000"/>
          <w:sz w:val="23"/>
          <w:szCs w:val="23"/>
        </w:rPr>
        <w:t xml:space="preserve"> der Text (jahreszeitlich) zu diesem Sonn- oder Feiertag?</w:t>
      </w:r>
    </w:p>
    <w:p w14:paraId="1BA54482" w14:textId="77777777" w:rsidR="00E04732" w:rsidRPr="00226F2D" w:rsidRDefault="00E04732" w:rsidP="00226F2D">
      <w:pPr>
        <w:pStyle w:val="StandardWeb"/>
        <w:numPr>
          <w:ilvl w:val="0"/>
          <w:numId w:val="15"/>
        </w:numPr>
        <w:spacing w:before="0" w:after="0"/>
        <w:ind w:left="714" w:hanging="357"/>
        <w:rPr>
          <w:color w:val="000000"/>
          <w:sz w:val="23"/>
          <w:szCs w:val="23"/>
        </w:rPr>
      </w:pPr>
      <w:r w:rsidRPr="00226F2D">
        <w:rPr>
          <w:color w:val="000000"/>
          <w:sz w:val="23"/>
          <w:szCs w:val="23"/>
        </w:rPr>
        <w:t xml:space="preserve">Wie verhält sich der Text im Gesamtensemble (andere Lesungen, Lieder, Psalm, künstlerische Darstellungen, Kirchenraum, …) des Gottesdienstes? </w:t>
      </w:r>
    </w:p>
    <w:p w14:paraId="2E41F489" w14:textId="77777777" w:rsidR="00C51B3C" w:rsidRPr="00226F2D" w:rsidRDefault="00C51B3C" w:rsidP="00226F2D">
      <w:pPr>
        <w:pStyle w:val="StandardWeb"/>
        <w:numPr>
          <w:ilvl w:val="0"/>
          <w:numId w:val="15"/>
        </w:numPr>
        <w:spacing w:before="0" w:after="0"/>
        <w:ind w:left="714" w:hanging="357"/>
        <w:rPr>
          <w:color w:val="000000"/>
          <w:sz w:val="23"/>
          <w:szCs w:val="23"/>
        </w:rPr>
      </w:pPr>
      <w:r w:rsidRPr="00226F2D">
        <w:rPr>
          <w:color w:val="000000"/>
          <w:sz w:val="23"/>
          <w:szCs w:val="23"/>
        </w:rPr>
        <w:t xml:space="preserve">Wie spreche ich über diesen Text im </w:t>
      </w:r>
      <w:r w:rsidRPr="00226F2D">
        <w:rPr>
          <w:i/>
          <w:iCs/>
          <w:color w:val="000000"/>
          <w:sz w:val="23"/>
          <w:szCs w:val="23"/>
        </w:rPr>
        <w:t>Unterschied</w:t>
      </w:r>
      <w:r w:rsidRPr="00226F2D">
        <w:rPr>
          <w:color w:val="000000"/>
          <w:sz w:val="23"/>
          <w:szCs w:val="23"/>
        </w:rPr>
        <w:t xml:space="preserve"> zu allen anderen Texten (biblische und außerbiblische), die ich höre und lese?</w:t>
      </w:r>
    </w:p>
    <w:p w14:paraId="334F0649" w14:textId="1A0B9060" w:rsidR="00F61BE9" w:rsidRPr="00226F2D" w:rsidRDefault="00C51B3C" w:rsidP="00226F2D">
      <w:pPr>
        <w:pStyle w:val="StandardWeb"/>
        <w:numPr>
          <w:ilvl w:val="0"/>
          <w:numId w:val="15"/>
        </w:numPr>
        <w:spacing w:before="0" w:after="0"/>
        <w:ind w:left="714" w:hanging="357"/>
        <w:rPr>
          <w:color w:val="000000"/>
          <w:sz w:val="23"/>
          <w:szCs w:val="23"/>
        </w:rPr>
      </w:pPr>
      <w:r w:rsidRPr="00226F2D">
        <w:rPr>
          <w:color w:val="000000"/>
          <w:sz w:val="23"/>
          <w:szCs w:val="23"/>
        </w:rPr>
        <w:t xml:space="preserve">Was </w:t>
      </w:r>
      <w:r w:rsidRPr="00226F2D">
        <w:rPr>
          <w:i/>
          <w:iCs/>
          <w:color w:val="000000"/>
          <w:sz w:val="23"/>
          <w:szCs w:val="23"/>
        </w:rPr>
        <w:t>fehlte</w:t>
      </w:r>
      <w:r w:rsidRPr="00226F2D">
        <w:rPr>
          <w:color w:val="000000"/>
          <w:sz w:val="23"/>
          <w:szCs w:val="23"/>
        </w:rPr>
        <w:t xml:space="preserve"> Kirche und Gesellschaft, wenn es diesen Text nicht gäbe?</w:t>
      </w:r>
    </w:p>
    <w:p w14:paraId="48AE7F87" w14:textId="77777777" w:rsidR="00226F2D" w:rsidRPr="00226F2D" w:rsidRDefault="00226F2D" w:rsidP="00226F2D">
      <w:pPr>
        <w:pStyle w:val="StandardWeb"/>
        <w:spacing w:before="0" w:after="0"/>
        <w:ind w:left="714"/>
        <w:rPr>
          <w:color w:val="000000"/>
          <w:sz w:val="23"/>
          <w:szCs w:val="23"/>
        </w:rPr>
      </w:pPr>
    </w:p>
    <w:p w14:paraId="79B0E22D" w14:textId="3D674EF4" w:rsidR="00E04732" w:rsidRPr="00226F2D" w:rsidRDefault="006F0F5F" w:rsidP="00226F2D">
      <w:pPr>
        <w:pStyle w:val="StandardWeb"/>
        <w:numPr>
          <w:ilvl w:val="0"/>
          <w:numId w:val="5"/>
        </w:numPr>
        <w:spacing w:before="0" w:after="0"/>
        <w:rPr>
          <w:b/>
          <w:sz w:val="23"/>
          <w:szCs w:val="23"/>
        </w:rPr>
      </w:pPr>
      <w:r w:rsidRPr="00226F2D">
        <w:rPr>
          <w:b/>
          <w:sz w:val="23"/>
          <w:szCs w:val="23"/>
        </w:rPr>
        <w:t>Weitere Anregungen bzw. s</w:t>
      </w:r>
      <w:r w:rsidR="00E04732" w:rsidRPr="00226F2D">
        <w:rPr>
          <w:b/>
          <w:sz w:val="23"/>
          <w:szCs w:val="23"/>
        </w:rPr>
        <w:t>chreib- und Inszenierungsimpulse für Predigende</w:t>
      </w:r>
      <w:r w:rsidR="001F612E" w:rsidRPr="00226F2D">
        <w:rPr>
          <w:b/>
          <w:sz w:val="23"/>
          <w:szCs w:val="23"/>
        </w:rPr>
        <w:t xml:space="preserve"> </w:t>
      </w:r>
      <w:r w:rsidR="00226F2D" w:rsidRPr="00226F2D">
        <w:rPr>
          <w:sz w:val="23"/>
          <w:szCs w:val="23"/>
        </w:rPr>
        <w:t>[</w:t>
      </w:r>
      <w:r w:rsidR="00E25A87" w:rsidRPr="00226F2D">
        <w:rPr>
          <w:sz w:val="23"/>
          <w:szCs w:val="23"/>
        </w:rPr>
        <w:t xml:space="preserve">folgende Fragen </w:t>
      </w:r>
      <w:r w:rsidR="001F612E" w:rsidRPr="00226F2D">
        <w:rPr>
          <w:sz w:val="23"/>
          <w:szCs w:val="23"/>
        </w:rPr>
        <w:t>zur Auswahl</w:t>
      </w:r>
      <w:r w:rsidR="00226F2D" w:rsidRPr="00226F2D">
        <w:rPr>
          <w:sz w:val="23"/>
          <w:szCs w:val="23"/>
        </w:rPr>
        <w:t>]</w:t>
      </w:r>
    </w:p>
    <w:p w14:paraId="319A6663" w14:textId="5940C5B2" w:rsidR="005C5955" w:rsidRPr="00226F2D" w:rsidRDefault="005C5955" w:rsidP="00226F2D">
      <w:pPr>
        <w:pStyle w:val="StandardWeb"/>
        <w:numPr>
          <w:ilvl w:val="0"/>
          <w:numId w:val="16"/>
        </w:numPr>
        <w:spacing w:before="0" w:after="0"/>
        <w:ind w:left="714" w:hanging="357"/>
        <w:rPr>
          <w:sz w:val="23"/>
          <w:szCs w:val="23"/>
        </w:rPr>
      </w:pPr>
      <w:r w:rsidRPr="00226F2D">
        <w:rPr>
          <w:sz w:val="23"/>
          <w:szCs w:val="23"/>
        </w:rPr>
        <w:t xml:space="preserve">Welcher </w:t>
      </w:r>
      <w:r w:rsidRPr="00226F2D">
        <w:rPr>
          <w:i/>
          <w:sz w:val="23"/>
          <w:szCs w:val="23"/>
        </w:rPr>
        <w:t>Sprachstil</w:t>
      </w:r>
      <w:r w:rsidRPr="00226F2D">
        <w:rPr>
          <w:sz w:val="23"/>
          <w:szCs w:val="23"/>
        </w:rPr>
        <w:t>, welche Redegattung</w:t>
      </w:r>
      <w:r w:rsidR="004A48DC" w:rsidRPr="00226F2D">
        <w:rPr>
          <w:sz w:val="23"/>
          <w:szCs w:val="23"/>
        </w:rPr>
        <w:t>, welcher</w:t>
      </w:r>
      <w:r w:rsidRPr="00226F2D">
        <w:rPr>
          <w:sz w:val="23"/>
          <w:szCs w:val="23"/>
        </w:rPr>
        <w:t xml:space="preserve"> Predigttyp empfiehlt sich </w:t>
      </w:r>
      <w:r w:rsidR="006F0F5F" w:rsidRPr="00226F2D">
        <w:rPr>
          <w:sz w:val="23"/>
          <w:szCs w:val="23"/>
        </w:rPr>
        <w:t>vom Predigttext her</w:t>
      </w:r>
      <w:r w:rsidRPr="00226F2D">
        <w:rPr>
          <w:sz w:val="23"/>
          <w:szCs w:val="23"/>
        </w:rPr>
        <w:t xml:space="preserve"> (z.B. erzählende Predigt, Liedpredigt, Homilie, Festrede, </w:t>
      </w:r>
      <w:r w:rsidR="002B34A0" w:rsidRPr="00226F2D">
        <w:rPr>
          <w:sz w:val="23"/>
          <w:szCs w:val="23"/>
        </w:rPr>
        <w:t xml:space="preserve">Meditation, </w:t>
      </w:r>
      <w:r w:rsidRPr="00226F2D">
        <w:rPr>
          <w:sz w:val="23"/>
          <w:szCs w:val="23"/>
        </w:rPr>
        <w:t>tröstende oder mahnende Rede etc.)?</w:t>
      </w:r>
    </w:p>
    <w:p w14:paraId="63E0FC42" w14:textId="6E235AB9" w:rsidR="002B34A0" w:rsidRPr="00226F2D" w:rsidRDefault="005C5955" w:rsidP="00226F2D">
      <w:pPr>
        <w:pStyle w:val="StandardWeb"/>
        <w:numPr>
          <w:ilvl w:val="0"/>
          <w:numId w:val="16"/>
        </w:numPr>
        <w:spacing w:before="0" w:after="0"/>
        <w:ind w:left="714" w:hanging="357"/>
        <w:rPr>
          <w:sz w:val="23"/>
          <w:szCs w:val="23"/>
        </w:rPr>
      </w:pPr>
      <w:r w:rsidRPr="00226F2D">
        <w:rPr>
          <w:sz w:val="23"/>
          <w:szCs w:val="23"/>
        </w:rPr>
        <w:t xml:space="preserve">Welche </w:t>
      </w:r>
      <w:r w:rsidRPr="00226F2D">
        <w:rPr>
          <w:i/>
          <w:iCs/>
          <w:sz w:val="23"/>
          <w:szCs w:val="23"/>
        </w:rPr>
        <w:t>Rolle</w:t>
      </w:r>
      <w:r w:rsidRPr="00226F2D">
        <w:rPr>
          <w:sz w:val="23"/>
          <w:szCs w:val="23"/>
        </w:rPr>
        <w:t xml:space="preserve"> bietet sich für </w:t>
      </w:r>
      <w:r w:rsidR="002B34A0" w:rsidRPr="00226F2D">
        <w:rPr>
          <w:sz w:val="23"/>
          <w:szCs w:val="23"/>
        </w:rPr>
        <w:t>die</w:t>
      </w:r>
      <w:r w:rsidRPr="00226F2D">
        <w:rPr>
          <w:sz w:val="23"/>
          <w:szCs w:val="23"/>
        </w:rPr>
        <w:t xml:space="preserve"> </w:t>
      </w:r>
      <w:r w:rsidR="002B34A0" w:rsidRPr="00226F2D">
        <w:rPr>
          <w:sz w:val="23"/>
          <w:szCs w:val="23"/>
        </w:rPr>
        <w:t>p</w:t>
      </w:r>
      <w:r w:rsidRPr="00226F2D">
        <w:rPr>
          <w:sz w:val="23"/>
          <w:szCs w:val="23"/>
        </w:rPr>
        <w:t>redige</w:t>
      </w:r>
      <w:r w:rsidR="002B34A0" w:rsidRPr="00226F2D">
        <w:rPr>
          <w:sz w:val="23"/>
          <w:szCs w:val="23"/>
        </w:rPr>
        <w:t xml:space="preserve">nde Person </w:t>
      </w:r>
      <w:r w:rsidR="006F0F5F" w:rsidRPr="00226F2D">
        <w:rPr>
          <w:sz w:val="23"/>
          <w:szCs w:val="23"/>
        </w:rPr>
        <w:t xml:space="preserve">– in Anlehnung an den Verfasser des biblischen Textes – </w:t>
      </w:r>
      <w:r w:rsidR="002B34A0" w:rsidRPr="00226F2D">
        <w:rPr>
          <w:sz w:val="23"/>
          <w:szCs w:val="23"/>
        </w:rPr>
        <w:t>besonders an: Herold, Pastor/Hirte, Poet/Geschicht</w:t>
      </w:r>
      <w:r w:rsidR="00E25A87" w:rsidRPr="00226F2D">
        <w:rPr>
          <w:sz w:val="23"/>
          <w:szCs w:val="23"/>
        </w:rPr>
        <w:t>s</w:t>
      </w:r>
      <w:r w:rsidR="002B34A0" w:rsidRPr="00226F2D">
        <w:rPr>
          <w:sz w:val="23"/>
          <w:szCs w:val="23"/>
        </w:rPr>
        <w:t>erzähler, Zeuge (vgl. T.G. Long, The Witness of Preaching)?</w:t>
      </w:r>
    </w:p>
    <w:p w14:paraId="68984731" w14:textId="69E2CF7C" w:rsidR="000B2740" w:rsidRPr="00226F2D" w:rsidRDefault="009C6765" w:rsidP="00226F2D">
      <w:pPr>
        <w:pStyle w:val="StandardWeb"/>
        <w:numPr>
          <w:ilvl w:val="0"/>
          <w:numId w:val="16"/>
        </w:numPr>
        <w:spacing w:before="0" w:after="0"/>
        <w:ind w:left="714" w:hanging="357"/>
        <w:rPr>
          <w:sz w:val="23"/>
          <w:szCs w:val="23"/>
        </w:rPr>
      </w:pPr>
      <w:r w:rsidRPr="00226F2D">
        <w:rPr>
          <w:sz w:val="23"/>
          <w:szCs w:val="23"/>
        </w:rPr>
        <w:t xml:space="preserve">Welchen </w:t>
      </w:r>
      <w:r w:rsidR="005E3B44" w:rsidRPr="00226F2D">
        <w:rPr>
          <w:i/>
          <w:sz w:val="23"/>
          <w:szCs w:val="23"/>
        </w:rPr>
        <w:t>Schreibimpuls</w:t>
      </w:r>
      <w:r w:rsidRPr="00226F2D">
        <w:rPr>
          <w:sz w:val="23"/>
          <w:szCs w:val="23"/>
        </w:rPr>
        <w:t xml:space="preserve"> gibt der</w:t>
      </w:r>
      <w:r w:rsidR="00E25A87" w:rsidRPr="00226F2D">
        <w:rPr>
          <w:sz w:val="23"/>
          <w:szCs w:val="23"/>
        </w:rPr>
        <w:t xml:space="preserve"> ntl. </w:t>
      </w:r>
      <w:r w:rsidRPr="00226F2D">
        <w:rPr>
          <w:sz w:val="23"/>
          <w:szCs w:val="23"/>
        </w:rPr>
        <w:t>Perikopentext</w:t>
      </w:r>
      <w:r w:rsidR="005E3B44" w:rsidRPr="00226F2D">
        <w:rPr>
          <w:sz w:val="23"/>
          <w:szCs w:val="23"/>
        </w:rPr>
        <w:t xml:space="preserve">, der selbst Lust zum </w:t>
      </w:r>
      <w:r w:rsidRPr="00226F2D">
        <w:rPr>
          <w:sz w:val="23"/>
          <w:szCs w:val="23"/>
        </w:rPr>
        <w:t xml:space="preserve">Schreiben der </w:t>
      </w:r>
      <w:r w:rsidR="005E3B44" w:rsidRPr="00226F2D">
        <w:rPr>
          <w:sz w:val="23"/>
          <w:szCs w:val="23"/>
        </w:rPr>
        <w:t xml:space="preserve">Predigt </w:t>
      </w:r>
      <w:r w:rsidRPr="00226F2D">
        <w:rPr>
          <w:sz w:val="23"/>
          <w:szCs w:val="23"/>
        </w:rPr>
        <w:t>macht?</w:t>
      </w:r>
    </w:p>
    <w:sectPr w:rsidR="000B2740" w:rsidRPr="00226F2D" w:rsidSect="001012C9">
      <w:footerReference w:type="default" r:id="rId7"/>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3D58" w14:textId="77777777" w:rsidR="001012C9" w:rsidRDefault="001012C9">
      <w:pPr>
        <w:spacing w:after="0" w:line="240" w:lineRule="auto"/>
      </w:pPr>
      <w:r>
        <w:separator/>
      </w:r>
    </w:p>
  </w:endnote>
  <w:endnote w:type="continuationSeparator" w:id="0">
    <w:p w14:paraId="2EEF5E4A" w14:textId="77777777" w:rsidR="001012C9" w:rsidRDefault="0010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8742" w14:textId="77777777" w:rsidR="00E75BF1" w:rsidRDefault="00E75B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51EA" w14:textId="77777777" w:rsidR="001012C9" w:rsidRDefault="001012C9">
      <w:pPr>
        <w:spacing w:after="0" w:line="240" w:lineRule="auto"/>
      </w:pPr>
      <w:r>
        <w:rPr>
          <w:color w:val="000000"/>
        </w:rPr>
        <w:separator/>
      </w:r>
    </w:p>
  </w:footnote>
  <w:footnote w:type="continuationSeparator" w:id="0">
    <w:p w14:paraId="3130C716" w14:textId="77777777" w:rsidR="001012C9" w:rsidRDefault="0010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E9"/>
    <w:multiLevelType w:val="hybridMultilevel"/>
    <w:tmpl w:val="BFCA4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C3A9E"/>
    <w:multiLevelType w:val="hybridMultilevel"/>
    <w:tmpl w:val="E226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6062"/>
    <w:multiLevelType w:val="hybridMultilevel"/>
    <w:tmpl w:val="786C411E"/>
    <w:lvl w:ilvl="0" w:tplc="2850FF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A08E8"/>
    <w:multiLevelType w:val="hybridMultilevel"/>
    <w:tmpl w:val="525057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5436F0"/>
    <w:multiLevelType w:val="hybridMultilevel"/>
    <w:tmpl w:val="BCB2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75069"/>
    <w:multiLevelType w:val="hybridMultilevel"/>
    <w:tmpl w:val="07C4453C"/>
    <w:lvl w:ilvl="0" w:tplc="4E903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716CD"/>
    <w:multiLevelType w:val="hybridMultilevel"/>
    <w:tmpl w:val="B99C1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A171E"/>
    <w:multiLevelType w:val="multilevel"/>
    <w:tmpl w:val="3D1A5D2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0E0786"/>
    <w:multiLevelType w:val="hybridMultilevel"/>
    <w:tmpl w:val="403486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A63EA3"/>
    <w:multiLevelType w:val="hybridMultilevel"/>
    <w:tmpl w:val="5A9209F4"/>
    <w:lvl w:ilvl="0" w:tplc="04070001">
      <w:start w:val="1"/>
      <w:numFmt w:val="bullet"/>
      <w:lvlText w:val=""/>
      <w:lvlJc w:val="left"/>
      <w:pPr>
        <w:ind w:left="720" w:hanging="360"/>
      </w:pPr>
      <w:rPr>
        <w:rFonts w:ascii="Symbol" w:hAnsi="Symbol" w:hint="default"/>
      </w:rPr>
    </w:lvl>
    <w:lvl w:ilvl="1" w:tplc="2DE635A2">
      <w:start w:val="1"/>
      <w:numFmt w:val="decimal"/>
      <w:lvlText w:val="%2)"/>
      <w:lvlJc w:val="left"/>
      <w:pPr>
        <w:ind w:left="1440" w:hanging="360"/>
      </w:pPr>
      <w:rPr>
        <w:rFonts w:ascii="Times New Roman" w:eastAsia="Calibri" w:hAnsi="Times New Roman" w:cs="Times New Roman"/>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09561D"/>
    <w:multiLevelType w:val="multilevel"/>
    <w:tmpl w:val="97DA2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7A5C63"/>
    <w:multiLevelType w:val="hybridMultilevel"/>
    <w:tmpl w:val="F6363D32"/>
    <w:lvl w:ilvl="0" w:tplc="3D1825C2">
      <w:start w:val="1"/>
      <w:numFmt w:val="decimal"/>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47293167"/>
    <w:multiLevelType w:val="hybridMultilevel"/>
    <w:tmpl w:val="D500E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74630A"/>
    <w:multiLevelType w:val="hybridMultilevel"/>
    <w:tmpl w:val="71241130"/>
    <w:lvl w:ilvl="0" w:tplc="556C8A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C3129"/>
    <w:multiLevelType w:val="hybridMultilevel"/>
    <w:tmpl w:val="532E9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634CD"/>
    <w:multiLevelType w:val="hybridMultilevel"/>
    <w:tmpl w:val="BE520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FC6CBE"/>
    <w:multiLevelType w:val="hybridMultilevel"/>
    <w:tmpl w:val="2D52EB12"/>
    <w:name w:val="Nummerierungsliste 9"/>
    <w:lvl w:ilvl="0" w:tplc="19AE6B62">
      <w:numFmt w:val="bullet"/>
      <w:lvlText w:val=""/>
      <w:lvlJc w:val="left"/>
      <w:pPr>
        <w:ind w:left="360" w:firstLine="0"/>
      </w:pPr>
      <w:rPr>
        <w:rFonts w:ascii="Symbol" w:hAnsi="Symbol"/>
      </w:rPr>
    </w:lvl>
    <w:lvl w:ilvl="1" w:tplc="8E62EF2E">
      <w:start w:val="1"/>
      <w:numFmt w:val="decimal"/>
      <w:lvlText w:val="(%2)"/>
      <w:lvlJc w:val="left"/>
      <w:pPr>
        <w:ind w:left="1080" w:firstLine="0"/>
      </w:pPr>
      <w:rPr>
        <w:rFonts w:ascii="Times New Roman" w:eastAsia="Calibri" w:hAnsi="Times New Roman" w:cs="Times New Roman"/>
      </w:rPr>
    </w:lvl>
    <w:lvl w:ilvl="2" w:tplc="990E2EBA">
      <w:numFmt w:val="bullet"/>
      <w:lvlText w:val=""/>
      <w:lvlJc w:val="left"/>
      <w:pPr>
        <w:ind w:left="1800" w:firstLine="0"/>
      </w:pPr>
      <w:rPr>
        <w:rFonts w:ascii="Wingdings" w:eastAsia="Wingdings" w:hAnsi="Wingdings" w:cs="Wingdings"/>
      </w:rPr>
    </w:lvl>
    <w:lvl w:ilvl="3" w:tplc="E50808F0">
      <w:numFmt w:val="bullet"/>
      <w:lvlText w:val=""/>
      <w:lvlJc w:val="left"/>
      <w:pPr>
        <w:ind w:left="2520" w:firstLine="0"/>
      </w:pPr>
      <w:rPr>
        <w:rFonts w:ascii="Symbol" w:hAnsi="Symbol"/>
      </w:rPr>
    </w:lvl>
    <w:lvl w:ilvl="4" w:tplc="51A22168">
      <w:numFmt w:val="bullet"/>
      <w:lvlText w:val="o"/>
      <w:lvlJc w:val="left"/>
      <w:pPr>
        <w:ind w:left="3240" w:firstLine="0"/>
      </w:pPr>
      <w:rPr>
        <w:rFonts w:ascii="Courier New" w:hAnsi="Courier New" w:cs="Courier New"/>
      </w:rPr>
    </w:lvl>
    <w:lvl w:ilvl="5" w:tplc="04884770">
      <w:numFmt w:val="bullet"/>
      <w:lvlText w:val=""/>
      <w:lvlJc w:val="left"/>
      <w:pPr>
        <w:ind w:left="3960" w:firstLine="0"/>
      </w:pPr>
      <w:rPr>
        <w:rFonts w:ascii="Wingdings" w:eastAsia="Wingdings" w:hAnsi="Wingdings" w:cs="Wingdings"/>
      </w:rPr>
    </w:lvl>
    <w:lvl w:ilvl="6" w:tplc="199AB212">
      <w:numFmt w:val="bullet"/>
      <w:lvlText w:val=""/>
      <w:lvlJc w:val="left"/>
      <w:pPr>
        <w:ind w:left="4680" w:firstLine="0"/>
      </w:pPr>
      <w:rPr>
        <w:rFonts w:ascii="Symbol" w:hAnsi="Symbol"/>
      </w:rPr>
    </w:lvl>
    <w:lvl w:ilvl="7" w:tplc="0AD85D6E">
      <w:numFmt w:val="bullet"/>
      <w:lvlText w:val="o"/>
      <w:lvlJc w:val="left"/>
      <w:pPr>
        <w:ind w:left="5400" w:firstLine="0"/>
      </w:pPr>
      <w:rPr>
        <w:rFonts w:ascii="Courier New" w:hAnsi="Courier New" w:cs="Courier New"/>
      </w:rPr>
    </w:lvl>
    <w:lvl w:ilvl="8" w:tplc="C3EA8774">
      <w:numFmt w:val="bullet"/>
      <w:lvlText w:val=""/>
      <w:lvlJc w:val="left"/>
      <w:pPr>
        <w:ind w:left="6120" w:firstLine="0"/>
      </w:pPr>
      <w:rPr>
        <w:rFonts w:ascii="Wingdings" w:eastAsia="Wingdings" w:hAnsi="Wingdings" w:cs="Wingdings"/>
      </w:rPr>
    </w:lvl>
  </w:abstractNum>
  <w:abstractNum w:abstractNumId="17" w15:restartNumberingAfterBreak="0">
    <w:nsid w:val="6723671F"/>
    <w:multiLevelType w:val="hybridMultilevel"/>
    <w:tmpl w:val="1A46474A"/>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90C4C"/>
    <w:multiLevelType w:val="hybridMultilevel"/>
    <w:tmpl w:val="40348620"/>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224990">
    <w:abstractNumId w:val="7"/>
  </w:num>
  <w:num w:numId="2" w16cid:durableId="1840729080">
    <w:abstractNumId w:val="10"/>
  </w:num>
  <w:num w:numId="3" w16cid:durableId="1565606525">
    <w:abstractNumId w:val="5"/>
  </w:num>
  <w:num w:numId="4" w16cid:durableId="1448425515">
    <w:abstractNumId w:val="2"/>
  </w:num>
  <w:num w:numId="5" w16cid:durableId="1125659539">
    <w:abstractNumId w:val="13"/>
  </w:num>
  <w:num w:numId="6" w16cid:durableId="899754808">
    <w:abstractNumId w:val="1"/>
  </w:num>
  <w:num w:numId="7" w16cid:durableId="2132240600">
    <w:abstractNumId w:val="17"/>
  </w:num>
  <w:num w:numId="8" w16cid:durableId="857432466">
    <w:abstractNumId w:val="3"/>
  </w:num>
  <w:num w:numId="9" w16cid:durableId="301927298">
    <w:abstractNumId w:val="18"/>
  </w:num>
  <w:num w:numId="10" w16cid:durableId="397945565">
    <w:abstractNumId w:val="9"/>
  </w:num>
  <w:num w:numId="11" w16cid:durableId="1493446257">
    <w:abstractNumId w:val="8"/>
  </w:num>
  <w:num w:numId="12" w16cid:durableId="429200828">
    <w:abstractNumId w:val="6"/>
  </w:num>
  <w:num w:numId="13" w16cid:durableId="984772232">
    <w:abstractNumId w:val="14"/>
  </w:num>
  <w:num w:numId="14" w16cid:durableId="1403719849">
    <w:abstractNumId w:val="0"/>
  </w:num>
  <w:num w:numId="15" w16cid:durableId="746414482">
    <w:abstractNumId w:val="15"/>
  </w:num>
  <w:num w:numId="16" w16cid:durableId="1864828741">
    <w:abstractNumId w:val="12"/>
  </w:num>
  <w:num w:numId="17" w16cid:durableId="1776173316">
    <w:abstractNumId w:val="4"/>
  </w:num>
  <w:num w:numId="18" w16cid:durableId="560479174">
    <w:abstractNumId w:val="16"/>
  </w:num>
  <w:num w:numId="19" w16cid:durableId="1001355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86"/>
    <w:rsid w:val="0004570F"/>
    <w:rsid w:val="00070DE6"/>
    <w:rsid w:val="000A55E0"/>
    <w:rsid w:val="000B2740"/>
    <w:rsid w:val="000C210F"/>
    <w:rsid w:val="000D5307"/>
    <w:rsid w:val="000F433B"/>
    <w:rsid w:val="001012C9"/>
    <w:rsid w:val="00111F83"/>
    <w:rsid w:val="001460C6"/>
    <w:rsid w:val="0018031B"/>
    <w:rsid w:val="0018381E"/>
    <w:rsid w:val="001D14A5"/>
    <w:rsid w:val="001D1725"/>
    <w:rsid w:val="001D26B8"/>
    <w:rsid w:val="001F612E"/>
    <w:rsid w:val="0022618A"/>
    <w:rsid w:val="00226F2D"/>
    <w:rsid w:val="0024516A"/>
    <w:rsid w:val="002465E1"/>
    <w:rsid w:val="00246B56"/>
    <w:rsid w:val="0026437F"/>
    <w:rsid w:val="002660D4"/>
    <w:rsid w:val="0027074A"/>
    <w:rsid w:val="00291B63"/>
    <w:rsid w:val="002B34A0"/>
    <w:rsid w:val="002D0F7A"/>
    <w:rsid w:val="002D2DFC"/>
    <w:rsid w:val="002E0162"/>
    <w:rsid w:val="00323B67"/>
    <w:rsid w:val="0033705C"/>
    <w:rsid w:val="00350CEF"/>
    <w:rsid w:val="003548DB"/>
    <w:rsid w:val="00356705"/>
    <w:rsid w:val="00367340"/>
    <w:rsid w:val="0038724A"/>
    <w:rsid w:val="00390523"/>
    <w:rsid w:val="003D6552"/>
    <w:rsid w:val="00430089"/>
    <w:rsid w:val="004303BF"/>
    <w:rsid w:val="004564B3"/>
    <w:rsid w:val="00466204"/>
    <w:rsid w:val="0047662E"/>
    <w:rsid w:val="00491386"/>
    <w:rsid w:val="0049228D"/>
    <w:rsid w:val="004A48DC"/>
    <w:rsid w:val="004C2811"/>
    <w:rsid w:val="004E3F26"/>
    <w:rsid w:val="0050346F"/>
    <w:rsid w:val="005241EF"/>
    <w:rsid w:val="00546B8E"/>
    <w:rsid w:val="00554F9E"/>
    <w:rsid w:val="0059379F"/>
    <w:rsid w:val="0059748D"/>
    <w:rsid w:val="005C5955"/>
    <w:rsid w:val="005E3B44"/>
    <w:rsid w:val="00602C59"/>
    <w:rsid w:val="00635B8F"/>
    <w:rsid w:val="0064081F"/>
    <w:rsid w:val="00640C0A"/>
    <w:rsid w:val="0067705D"/>
    <w:rsid w:val="006C2BD8"/>
    <w:rsid w:val="006D49C5"/>
    <w:rsid w:val="006E61A5"/>
    <w:rsid w:val="006F0F5F"/>
    <w:rsid w:val="007161EB"/>
    <w:rsid w:val="00731E65"/>
    <w:rsid w:val="00737B04"/>
    <w:rsid w:val="00740C50"/>
    <w:rsid w:val="007459E4"/>
    <w:rsid w:val="007479C3"/>
    <w:rsid w:val="007501E8"/>
    <w:rsid w:val="00773DBA"/>
    <w:rsid w:val="007B70E2"/>
    <w:rsid w:val="007E4B4D"/>
    <w:rsid w:val="0082041D"/>
    <w:rsid w:val="008267E3"/>
    <w:rsid w:val="00836055"/>
    <w:rsid w:val="008A144F"/>
    <w:rsid w:val="008A6784"/>
    <w:rsid w:val="008C546F"/>
    <w:rsid w:val="008C77CE"/>
    <w:rsid w:val="008E2DBA"/>
    <w:rsid w:val="008F0A8D"/>
    <w:rsid w:val="00961BE9"/>
    <w:rsid w:val="00975471"/>
    <w:rsid w:val="009C6765"/>
    <w:rsid w:val="00A177A2"/>
    <w:rsid w:val="00A50E9C"/>
    <w:rsid w:val="00A721DD"/>
    <w:rsid w:val="00A73D58"/>
    <w:rsid w:val="00AA4DF4"/>
    <w:rsid w:val="00AA5B6F"/>
    <w:rsid w:val="00B02BAE"/>
    <w:rsid w:val="00B135C4"/>
    <w:rsid w:val="00B37A32"/>
    <w:rsid w:val="00B458A0"/>
    <w:rsid w:val="00B74EFD"/>
    <w:rsid w:val="00B87906"/>
    <w:rsid w:val="00BE24B3"/>
    <w:rsid w:val="00BE4241"/>
    <w:rsid w:val="00BE46A4"/>
    <w:rsid w:val="00C2014A"/>
    <w:rsid w:val="00C316BA"/>
    <w:rsid w:val="00C51B3C"/>
    <w:rsid w:val="00C83A5A"/>
    <w:rsid w:val="00CA4A3F"/>
    <w:rsid w:val="00CB52F7"/>
    <w:rsid w:val="00CB5429"/>
    <w:rsid w:val="00CC6F43"/>
    <w:rsid w:val="00CD09BF"/>
    <w:rsid w:val="00CF15F5"/>
    <w:rsid w:val="00D20631"/>
    <w:rsid w:val="00D23500"/>
    <w:rsid w:val="00D26532"/>
    <w:rsid w:val="00D35505"/>
    <w:rsid w:val="00D51D87"/>
    <w:rsid w:val="00D700AE"/>
    <w:rsid w:val="00DF63B1"/>
    <w:rsid w:val="00E04732"/>
    <w:rsid w:val="00E12F4A"/>
    <w:rsid w:val="00E16ABC"/>
    <w:rsid w:val="00E22F4F"/>
    <w:rsid w:val="00E25A87"/>
    <w:rsid w:val="00E26D3F"/>
    <w:rsid w:val="00E66FB2"/>
    <w:rsid w:val="00E677DC"/>
    <w:rsid w:val="00E75BF1"/>
    <w:rsid w:val="00E94788"/>
    <w:rsid w:val="00EB575B"/>
    <w:rsid w:val="00ED7054"/>
    <w:rsid w:val="00EF27AB"/>
    <w:rsid w:val="00F204D0"/>
    <w:rsid w:val="00F366B6"/>
    <w:rsid w:val="00F542A8"/>
    <w:rsid w:val="00F61BE9"/>
    <w:rsid w:val="00F917F7"/>
    <w:rsid w:val="00FC0E69"/>
    <w:rsid w:val="00FC1059"/>
    <w:rsid w:val="00FC6778"/>
    <w:rsid w:val="00FE10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3119"/>
  <w15:docId w15:val="{51DA35AC-8934-4535-A809-D7458590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eek">
    <w:name w:val="greek"/>
    <w:basedOn w:val="Absatz-Standardschriftart"/>
  </w:style>
  <w:style w:type="paragraph" w:styleId="Listenabsatz">
    <w:name w:val="List Paragraph"/>
    <w:basedOn w:val="Standard"/>
    <w:qFormat/>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Times New Roman" w:hAnsi="Times New Roman"/>
      <w:sz w:val="24"/>
      <w:lang w:val="en-US"/>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Times New Roman" w:hAnsi="Times New Roman"/>
      <w:sz w:val="24"/>
      <w:lang w:val="en-US"/>
    </w:rPr>
  </w:style>
  <w:style w:type="paragraph" w:styleId="StandardWeb">
    <w:name w:val="Normal (Web)"/>
    <w:basedOn w:val="Standard"/>
    <w:qFormat/>
    <w:rsid w:val="00EB575B"/>
    <w:pPr>
      <w:spacing w:before="100" w:after="100" w:line="240" w:lineRule="auto"/>
    </w:pPr>
    <w:rPr>
      <w:rFonts w:eastAsia="Times New Roman"/>
      <w:szCs w:val="24"/>
      <w:lang w:val="de-DE" w:eastAsia="de-DE"/>
    </w:rPr>
  </w:style>
  <w:style w:type="character" w:styleId="Kommentarzeichen">
    <w:name w:val="annotation reference"/>
    <w:basedOn w:val="Absatz-Standardschriftart"/>
    <w:uiPriority w:val="99"/>
    <w:semiHidden/>
    <w:unhideWhenUsed/>
    <w:rsid w:val="00BE46A4"/>
    <w:rPr>
      <w:sz w:val="16"/>
      <w:szCs w:val="16"/>
    </w:rPr>
  </w:style>
  <w:style w:type="paragraph" w:styleId="Kommentartext">
    <w:name w:val="annotation text"/>
    <w:basedOn w:val="Standard"/>
    <w:link w:val="KommentartextZchn"/>
    <w:uiPriority w:val="99"/>
    <w:unhideWhenUsed/>
    <w:rsid w:val="00BE46A4"/>
    <w:pPr>
      <w:spacing w:line="240" w:lineRule="auto"/>
    </w:pPr>
    <w:rPr>
      <w:sz w:val="20"/>
      <w:szCs w:val="20"/>
    </w:rPr>
  </w:style>
  <w:style w:type="character" w:customStyle="1" w:styleId="KommentartextZchn">
    <w:name w:val="Kommentartext Zchn"/>
    <w:basedOn w:val="Absatz-Standardschriftart"/>
    <w:link w:val="Kommentartext"/>
    <w:uiPriority w:val="99"/>
    <w:rsid w:val="00BE46A4"/>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E46A4"/>
    <w:rPr>
      <w:b/>
      <w:bCs/>
    </w:rPr>
  </w:style>
  <w:style w:type="character" w:customStyle="1" w:styleId="KommentarthemaZchn">
    <w:name w:val="Kommentarthema Zchn"/>
    <w:basedOn w:val="KommentartextZchn"/>
    <w:link w:val="Kommentarthema"/>
    <w:uiPriority w:val="99"/>
    <w:semiHidden/>
    <w:rsid w:val="00BE46A4"/>
    <w:rPr>
      <w:rFonts w:ascii="Times New Roman" w:hAnsi="Times New Roman"/>
      <w:b/>
      <w:bCs/>
      <w:sz w:val="20"/>
      <w:szCs w:val="20"/>
      <w:lang w:val="en-US"/>
    </w:rPr>
  </w:style>
  <w:style w:type="paragraph" w:styleId="Sprechblasentext">
    <w:name w:val="Balloon Text"/>
    <w:basedOn w:val="Standard"/>
    <w:link w:val="SprechblasentextZchn"/>
    <w:uiPriority w:val="99"/>
    <w:semiHidden/>
    <w:unhideWhenUsed/>
    <w:rsid w:val="00BE4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46A4"/>
    <w:rPr>
      <w:rFonts w:ascii="Segoe UI" w:hAnsi="Segoe UI" w:cs="Segoe UI"/>
      <w:sz w:val="18"/>
      <w:szCs w:val="18"/>
      <w:lang w:val="en-US"/>
    </w:rPr>
  </w:style>
  <w:style w:type="paragraph" w:styleId="berarbeitung">
    <w:name w:val="Revision"/>
    <w:hidden/>
    <w:uiPriority w:val="99"/>
    <w:semiHidden/>
    <w:rsid w:val="001D26B8"/>
    <w:pPr>
      <w:autoSpaceDN/>
      <w:spacing w:after="0" w:line="240" w:lineRule="auto"/>
      <w:textAlignment w:val="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8622</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oawischm</dc:creator>
  <cp:keywords/>
  <dc:description/>
  <cp:lastModifiedBy>Ann-Kathrin Knittel</cp:lastModifiedBy>
  <cp:revision>7</cp:revision>
  <cp:lastPrinted>2021-02-05T17:56:00Z</cp:lastPrinted>
  <dcterms:created xsi:type="dcterms:W3CDTF">2023-10-20T10:24:00Z</dcterms:created>
  <dcterms:modified xsi:type="dcterms:W3CDTF">2024-03-14T06:55:00Z</dcterms:modified>
</cp:coreProperties>
</file>